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68B" w:rsidRDefault="006D4D4E" w:rsidP="0084768B">
      <w:pPr>
        <w:rPr>
          <w:rFonts w:ascii="Cambria" w:eastAsia="Cambria" w:hAnsi="Cambria" w:cs="Cambria"/>
          <w:b/>
          <w:sz w:val="40"/>
          <w:szCs w:val="40"/>
        </w:rPr>
      </w:pPr>
      <w:r>
        <w:rPr>
          <w:noProof/>
        </w:rPr>
        <w:drawing>
          <wp:anchor distT="0" distB="0" distL="114300" distR="114300" simplePos="0" relativeHeight="251658240" behindDoc="0" locked="0" layoutInCell="1" hidden="0" allowOverlap="1">
            <wp:simplePos x="0" y="0"/>
            <wp:positionH relativeFrom="column">
              <wp:posOffset>3086100</wp:posOffset>
            </wp:positionH>
            <wp:positionV relativeFrom="paragraph">
              <wp:posOffset>-342888</wp:posOffset>
            </wp:positionV>
            <wp:extent cx="3319145" cy="522605"/>
            <wp:effectExtent l="0" t="0" r="0" b="0"/>
            <wp:wrapSquare wrapText="bothSides" distT="0" distB="0" distL="114300" distR="11430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319145" cy="522605"/>
                    </a:xfrm>
                    <a:prstGeom prst="rect">
                      <a:avLst/>
                    </a:prstGeom>
                    <a:ln/>
                  </pic:spPr>
                </pic:pic>
              </a:graphicData>
            </a:graphic>
          </wp:anchor>
        </w:drawing>
      </w:r>
      <w:bookmarkStart w:id="0" w:name="_heading=h.gjdgxs" w:colFirst="0" w:colLast="0"/>
      <w:bookmarkEnd w:id="0"/>
    </w:p>
    <w:p w:rsidR="0084768B" w:rsidRPr="0084768B" w:rsidRDefault="0084768B" w:rsidP="0084768B">
      <w:pPr>
        <w:rPr>
          <w:rFonts w:ascii="Cambria" w:eastAsia="Cambria" w:hAnsi="Cambria" w:cs="Cambria"/>
          <w:b/>
          <w:sz w:val="24"/>
          <w:szCs w:val="24"/>
        </w:rPr>
      </w:pPr>
    </w:p>
    <w:p w:rsidR="0084768B" w:rsidRPr="0084768B" w:rsidRDefault="0084768B" w:rsidP="0084768B">
      <w:pPr>
        <w:jc w:val="center"/>
        <w:rPr>
          <w:rFonts w:ascii="Cambria" w:eastAsia="Cambria" w:hAnsi="Cambria" w:cs="Cambria"/>
          <w:b/>
          <w:sz w:val="32"/>
          <w:szCs w:val="32"/>
        </w:rPr>
      </w:pPr>
      <w:r>
        <w:rPr>
          <w:rFonts w:ascii="Cambria" w:eastAsia="Cambria" w:hAnsi="Cambria" w:cs="Cambria"/>
          <w:b/>
          <w:sz w:val="32"/>
          <w:szCs w:val="32"/>
        </w:rPr>
        <w:t xml:space="preserve">LA </w:t>
      </w:r>
      <w:r w:rsidRPr="0084768B">
        <w:rPr>
          <w:rFonts w:ascii="Cambria" w:eastAsia="Cambria" w:hAnsi="Cambria" w:cs="Cambria"/>
          <w:b/>
          <w:sz w:val="32"/>
          <w:szCs w:val="32"/>
        </w:rPr>
        <w:t>MÚSICA DE BACH Y LA DANZA CONTEMPORÁNEA DE MAL PELO EN SU APERTURA, LOS PRE-ESTRENOS Y COLABORACIONES MARCAN LA V EDICIÓN DE MUSEO EN DANZA</w:t>
      </w:r>
    </w:p>
    <w:p w:rsidR="00AA503C" w:rsidRDefault="006D4D4E">
      <w:pPr>
        <w:jc w:val="center"/>
        <w:rPr>
          <w:rFonts w:ascii="Cambria" w:eastAsia="Cambria" w:hAnsi="Cambria" w:cs="Cambria"/>
          <w:b/>
        </w:rPr>
      </w:pPr>
      <w:r>
        <w:rPr>
          <w:rFonts w:ascii="Cambria" w:eastAsia="Cambria" w:hAnsi="Cambria" w:cs="Cambria"/>
          <w:b/>
        </w:rPr>
        <w:t>El ciclo se abre con Highlands, de la compañía Mal Pelo, y acoge los preestrenos de ‘Prisma’ y ‘Pharsalia’, nuevas creaciones de Metamorphosis Dance y de la Compañía Antonio Ruz</w:t>
      </w:r>
    </w:p>
    <w:p w:rsidR="00AA503C" w:rsidRDefault="006D4D4E">
      <w:pPr>
        <w:jc w:val="center"/>
        <w:rPr>
          <w:rFonts w:ascii="Cambria" w:eastAsia="Cambria" w:hAnsi="Cambria" w:cs="Cambria"/>
          <w:b/>
          <w:sz w:val="24"/>
          <w:szCs w:val="24"/>
        </w:rPr>
      </w:pPr>
      <w:r>
        <w:rPr>
          <w:rFonts w:ascii="Cambria" w:eastAsia="Cambria" w:hAnsi="Cambria" w:cs="Cambria"/>
          <w:b/>
        </w:rPr>
        <w:t>El 16 de septiembre, la compañía Denis Santacana y Riart Colectivo ofrecerán e</w:t>
      </w:r>
      <w:r>
        <w:rPr>
          <w:rFonts w:ascii="Cambria" w:eastAsia="Cambria" w:hAnsi="Cambria" w:cs="Cambria"/>
          <w:b/>
        </w:rPr>
        <w:t xml:space="preserve">spectáculos de danza en la calle en el Campus de la UNAV y en la plaza del Vínculo de Pamplona </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AA503C">
        <w:tc>
          <w:tcPr>
            <w:tcW w:w="9628" w:type="dxa"/>
            <w:shd w:val="clear" w:color="auto" w:fill="DBE5F1"/>
          </w:tcPr>
          <w:p w:rsidR="00AA503C" w:rsidRDefault="006D4D4E">
            <w:pPr>
              <w:jc w:val="both"/>
              <w:rPr>
                <w:rFonts w:ascii="Cambria" w:eastAsia="Cambria" w:hAnsi="Cambria" w:cs="Cambria"/>
                <w:b/>
                <w:sz w:val="24"/>
                <w:szCs w:val="24"/>
              </w:rPr>
            </w:pPr>
            <w:r>
              <w:rPr>
                <w:rFonts w:ascii="Cambria" w:eastAsia="Cambria" w:hAnsi="Cambria" w:cs="Cambria"/>
                <w:b/>
                <w:sz w:val="24"/>
                <w:szCs w:val="24"/>
              </w:rPr>
              <w:t xml:space="preserve">ENTREVISTAS: </w:t>
            </w:r>
            <w:r>
              <w:rPr>
                <w:rFonts w:ascii="Cambria" w:eastAsia="Cambria" w:hAnsi="Cambria" w:cs="Cambria"/>
                <w:sz w:val="24"/>
                <w:szCs w:val="24"/>
              </w:rPr>
              <w:t>Pep Ramis y María Muñoz, directores de la compañía Mal Pelo, están disponibles para entrevistas previa petición</w:t>
            </w:r>
          </w:p>
        </w:tc>
      </w:tr>
    </w:tbl>
    <w:p w:rsidR="00AA503C" w:rsidRDefault="00AA503C">
      <w:pPr>
        <w:jc w:val="both"/>
        <w:rPr>
          <w:rFonts w:ascii="Cambria" w:eastAsia="Cambria" w:hAnsi="Cambria" w:cs="Cambria"/>
          <w:b/>
          <w:sz w:val="24"/>
          <w:szCs w:val="24"/>
        </w:rPr>
      </w:pPr>
    </w:p>
    <w:p w:rsidR="00AA503C" w:rsidRPr="006D4D4E" w:rsidRDefault="006D4D4E">
      <w:pPr>
        <w:ind w:firstLine="708"/>
        <w:jc w:val="both"/>
        <w:rPr>
          <w:rFonts w:ascii="Cambria" w:eastAsia="Cambria" w:hAnsi="Cambria" w:cs="Cambria"/>
        </w:rPr>
      </w:pPr>
      <w:r>
        <w:rPr>
          <w:rFonts w:ascii="Cambria" w:eastAsia="Cambria" w:hAnsi="Cambria" w:cs="Cambria"/>
          <w:i/>
          <w:sz w:val="24"/>
          <w:szCs w:val="24"/>
        </w:rPr>
        <w:t xml:space="preserve">En Pamplona, 15 de septiembre de </w:t>
      </w:r>
      <w:r>
        <w:rPr>
          <w:rFonts w:ascii="Cambria" w:eastAsia="Cambria" w:hAnsi="Cambria" w:cs="Cambria"/>
          <w:i/>
          <w:sz w:val="24"/>
          <w:szCs w:val="24"/>
        </w:rPr>
        <w:t>2022</w:t>
      </w:r>
      <w:r>
        <w:rPr>
          <w:rFonts w:ascii="Cambria" w:eastAsia="Cambria" w:hAnsi="Cambria" w:cs="Cambria"/>
          <w:sz w:val="24"/>
          <w:szCs w:val="24"/>
        </w:rPr>
        <w:t xml:space="preserve">-  </w:t>
      </w:r>
      <w:r w:rsidRPr="006D4D4E">
        <w:rPr>
          <w:rFonts w:ascii="Cambria" w:eastAsia="Cambria" w:hAnsi="Cambria" w:cs="Cambria"/>
        </w:rPr>
        <w:t xml:space="preserve">El </w:t>
      </w:r>
      <w:r w:rsidRPr="006D4D4E">
        <w:rPr>
          <w:rFonts w:ascii="Cambria" w:eastAsia="Cambria" w:hAnsi="Cambria" w:cs="Cambria"/>
          <w:b/>
        </w:rPr>
        <w:t>Museo Universidad de Navarra</w:t>
      </w:r>
      <w:r w:rsidRPr="006D4D4E">
        <w:rPr>
          <w:rFonts w:ascii="Cambria" w:eastAsia="Cambria" w:hAnsi="Cambria" w:cs="Cambria"/>
        </w:rPr>
        <w:t xml:space="preserve"> continúa con su apuesta por la danza contemporánea este otoño con la V edición de </w:t>
      </w:r>
      <w:r w:rsidRPr="006D4D4E">
        <w:rPr>
          <w:rFonts w:ascii="Cambria" w:eastAsia="Cambria" w:hAnsi="Cambria" w:cs="Cambria"/>
          <w:b/>
        </w:rPr>
        <w:t>Museo en Danza,</w:t>
      </w:r>
      <w:r w:rsidRPr="006D4D4E">
        <w:rPr>
          <w:rFonts w:ascii="Cambria" w:eastAsia="Cambria" w:hAnsi="Cambria" w:cs="Cambria"/>
        </w:rPr>
        <w:t xml:space="preserve"> que se celebra del 16 de septiembre al 11 de noviembre. 9 espectáculos componen el ciclo, dos de ellos gratuitos que su</w:t>
      </w:r>
      <w:r w:rsidRPr="006D4D4E">
        <w:rPr>
          <w:rFonts w:ascii="Cambria" w:eastAsia="Cambria" w:hAnsi="Cambria" w:cs="Cambria"/>
        </w:rPr>
        <w:t xml:space="preserve">ceden en la calle: </w:t>
      </w:r>
      <w:r w:rsidRPr="006D4D4E">
        <w:rPr>
          <w:rFonts w:ascii="Cambria" w:eastAsia="Cambria" w:hAnsi="Cambria" w:cs="Cambria"/>
          <w:b/>
          <w:i/>
        </w:rPr>
        <w:t>Encuentros</w:t>
      </w:r>
      <w:r w:rsidRPr="006D4D4E">
        <w:rPr>
          <w:rFonts w:ascii="Cambria" w:eastAsia="Cambria" w:hAnsi="Cambria" w:cs="Cambria"/>
        </w:rPr>
        <w:t xml:space="preserve">, de la compañía </w:t>
      </w:r>
      <w:r w:rsidRPr="006D4D4E">
        <w:rPr>
          <w:rFonts w:ascii="Cambria" w:eastAsia="Cambria" w:hAnsi="Cambria" w:cs="Cambria"/>
          <w:b/>
        </w:rPr>
        <w:t>Denis Santacana</w:t>
      </w:r>
      <w:r w:rsidRPr="006D4D4E">
        <w:rPr>
          <w:rFonts w:ascii="Cambria" w:eastAsia="Cambria" w:hAnsi="Cambria" w:cs="Cambria"/>
        </w:rPr>
        <w:t xml:space="preserve">; y </w:t>
      </w:r>
      <w:r w:rsidRPr="006D4D4E">
        <w:rPr>
          <w:rFonts w:ascii="Cambria" w:eastAsia="Cambria" w:hAnsi="Cambria" w:cs="Cambria"/>
          <w:b/>
          <w:i/>
        </w:rPr>
        <w:t>Henko</w:t>
      </w:r>
      <w:r w:rsidRPr="006D4D4E">
        <w:rPr>
          <w:rFonts w:ascii="Cambria" w:eastAsia="Cambria" w:hAnsi="Cambria" w:cs="Cambria"/>
        </w:rPr>
        <w:t xml:space="preserve">, de </w:t>
      </w:r>
      <w:r w:rsidRPr="006D4D4E">
        <w:rPr>
          <w:rFonts w:ascii="Cambria" w:eastAsia="Cambria" w:hAnsi="Cambria" w:cs="Cambria"/>
          <w:b/>
        </w:rPr>
        <w:t>Riart Colectivo</w:t>
      </w:r>
      <w:r w:rsidRPr="006D4D4E">
        <w:rPr>
          <w:rFonts w:ascii="Cambria" w:eastAsia="Cambria" w:hAnsi="Cambria" w:cs="Cambria"/>
        </w:rPr>
        <w:t>, el 16 de septiembre, en el campus de la Universidad de Navarra y en la Plaza del Vínculo de Pamplona. El ciclo cuenta con el apoyo del INAEM, el Ayuntamiento de Pamplona y el Gobierno de Navarra.</w:t>
      </w:r>
    </w:p>
    <w:p w:rsidR="00AA503C" w:rsidRPr="006D4D4E" w:rsidRDefault="006D4D4E">
      <w:pPr>
        <w:ind w:firstLine="708"/>
        <w:jc w:val="both"/>
        <w:rPr>
          <w:rFonts w:ascii="Cambria" w:eastAsia="Cambria" w:hAnsi="Cambria" w:cs="Cambria"/>
        </w:rPr>
      </w:pPr>
      <w:r w:rsidRPr="006D4D4E">
        <w:rPr>
          <w:rFonts w:ascii="Cambria" w:eastAsia="Cambria" w:hAnsi="Cambria" w:cs="Cambria"/>
        </w:rPr>
        <w:t>Abre el ciclo y la temporada escénica en el Teatro el espe</w:t>
      </w:r>
      <w:r w:rsidRPr="006D4D4E">
        <w:rPr>
          <w:rFonts w:ascii="Cambria" w:eastAsia="Cambria" w:hAnsi="Cambria" w:cs="Cambria"/>
        </w:rPr>
        <w:t xml:space="preserve">ctáculo </w:t>
      </w:r>
      <w:r w:rsidRPr="006D4D4E">
        <w:rPr>
          <w:rFonts w:ascii="Cambria" w:eastAsia="Cambria" w:hAnsi="Cambria" w:cs="Cambria"/>
          <w:b/>
          <w:i/>
        </w:rPr>
        <w:t>Highlands</w:t>
      </w:r>
      <w:r w:rsidRPr="006D4D4E">
        <w:rPr>
          <w:rFonts w:ascii="Cambria" w:eastAsia="Cambria" w:hAnsi="Cambria" w:cs="Cambria"/>
        </w:rPr>
        <w:t xml:space="preserve">, de Mal Pelo, el 22 de septiembre, a las 19:30 horas. Las entradas cuestan 28, 30 y 32 euros.  </w:t>
      </w:r>
      <w:r w:rsidRPr="006D4D4E">
        <w:rPr>
          <w:rFonts w:ascii="Cambria" w:eastAsia="Cambria" w:hAnsi="Cambria" w:cs="Cambria"/>
          <w:i/>
        </w:rPr>
        <w:t>Highlands</w:t>
      </w:r>
      <w:r w:rsidRPr="006D4D4E">
        <w:rPr>
          <w:rFonts w:ascii="Cambria" w:eastAsia="Cambria" w:hAnsi="Cambria" w:cs="Cambria"/>
        </w:rPr>
        <w:t xml:space="preserve"> es la última pieza de la tetralogía </w:t>
      </w:r>
      <w:r w:rsidRPr="006D4D4E">
        <w:rPr>
          <w:rFonts w:ascii="Cambria" w:eastAsia="Cambria" w:hAnsi="Cambria" w:cs="Cambria"/>
          <w:i/>
        </w:rPr>
        <w:t xml:space="preserve">Bach Project, </w:t>
      </w:r>
      <w:r w:rsidRPr="006D4D4E">
        <w:rPr>
          <w:rFonts w:ascii="Cambria" w:eastAsia="Cambria" w:hAnsi="Cambria" w:cs="Cambria"/>
        </w:rPr>
        <w:t xml:space="preserve">que Mal Pelo ha dedicado a la música de </w:t>
      </w:r>
      <w:r w:rsidRPr="006D4D4E">
        <w:rPr>
          <w:rFonts w:ascii="Cambria" w:eastAsia="Cambria" w:hAnsi="Cambria" w:cs="Cambria"/>
          <w:b/>
        </w:rPr>
        <w:t>J.S</w:t>
      </w:r>
      <w:r w:rsidRPr="006D4D4E">
        <w:rPr>
          <w:rFonts w:ascii="Cambria" w:eastAsia="Cambria" w:hAnsi="Cambria" w:cs="Cambria"/>
        </w:rPr>
        <w:t xml:space="preserve">. </w:t>
      </w:r>
      <w:r w:rsidRPr="006D4D4E">
        <w:rPr>
          <w:rFonts w:ascii="Cambria" w:eastAsia="Cambria" w:hAnsi="Cambria" w:cs="Cambria"/>
          <w:b/>
        </w:rPr>
        <w:t>Bach</w:t>
      </w:r>
      <w:r w:rsidRPr="006D4D4E">
        <w:rPr>
          <w:rFonts w:ascii="Cambria" w:eastAsia="Cambria" w:hAnsi="Cambria" w:cs="Cambria"/>
        </w:rPr>
        <w:t>. En el espectáculo, a cargo de un</w:t>
      </w:r>
      <w:r w:rsidRPr="006D4D4E">
        <w:rPr>
          <w:rFonts w:ascii="Cambria" w:eastAsia="Cambria" w:hAnsi="Cambria" w:cs="Cambria"/>
        </w:rPr>
        <w:t xml:space="preserve"> elenco de 16 intérpretes (</w:t>
      </w:r>
      <w:r w:rsidRPr="006D4D4E">
        <w:rPr>
          <w:rFonts w:ascii="Cambria" w:eastAsia="Cambria" w:hAnsi="Cambria" w:cs="Cambria"/>
          <w:color w:val="000000"/>
          <w:highlight w:val="white"/>
        </w:rPr>
        <w:t>8 bailarines, 4 cantantes y 4 músicos de cuerda</w:t>
      </w:r>
      <w:r w:rsidRPr="006D4D4E">
        <w:rPr>
          <w:rFonts w:ascii="Cambria" w:eastAsia="Cambria" w:hAnsi="Cambria" w:cs="Cambria"/>
          <w:color w:val="000000"/>
          <w:highlight w:val="white"/>
        </w:rPr>
        <w:t>)</w:t>
      </w:r>
      <w:r w:rsidRPr="006D4D4E">
        <w:rPr>
          <w:rFonts w:ascii="Cambria" w:eastAsia="Cambria" w:hAnsi="Cambria" w:cs="Cambria"/>
        </w:rPr>
        <w:t xml:space="preserve">, la danza dialoga con otras disciplinas, como la música y la literatura. </w:t>
      </w:r>
    </w:p>
    <w:p w:rsidR="00AA503C" w:rsidRPr="006D4D4E" w:rsidRDefault="006D4D4E">
      <w:pPr>
        <w:ind w:firstLine="708"/>
        <w:jc w:val="both"/>
        <w:rPr>
          <w:rFonts w:ascii="Cambria" w:eastAsia="Cambria" w:hAnsi="Cambria" w:cs="Cambria"/>
        </w:rPr>
      </w:pPr>
      <w:r w:rsidRPr="006D4D4E">
        <w:rPr>
          <w:rFonts w:ascii="Cambria" w:eastAsia="Cambria" w:hAnsi="Cambria" w:cs="Cambria"/>
        </w:rPr>
        <w:t>Así, este viaje sonoro y visual, que circula por lo solemne, lo vitalista y a veces lo mundano y surrealis</w:t>
      </w:r>
      <w:r w:rsidRPr="006D4D4E">
        <w:rPr>
          <w:rFonts w:ascii="Cambria" w:eastAsia="Cambria" w:hAnsi="Cambria" w:cs="Cambria"/>
        </w:rPr>
        <w:t xml:space="preserve">ta, propone </w:t>
      </w:r>
      <w:r w:rsidRPr="006D4D4E">
        <w:rPr>
          <w:rFonts w:ascii="Cambria" w:eastAsia="Cambria" w:hAnsi="Cambria" w:cs="Cambria"/>
          <w:color w:val="000000"/>
          <w:highlight w:val="white"/>
        </w:rPr>
        <w:t xml:space="preserve">refugio espiritual construido con la danza y la música de Bach en diálogo con otros compositores como </w:t>
      </w:r>
      <w:r w:rsidRPr="006D4D4E">
        <w:rPr>
          <w:rFonts w:ascii="Cambria" w:eastAsia="Cambria" w:hAnsi="Cambria" w:cs="Cambria"/>
          <w:b/>
          <w:color w:val="000000"/>
          <w:highlight w:val="white"/>
        </w:rPr>
        <w:t>Henry Purcell</w:t>
      </w:r>
      <w:r w:rsidRPr="006D4D4E">
        <w:rPr>
          <w:rFonts w:ascii="Cambria" w:eastAsia="Cambria" w:hAnsi="Cambria" w:cs="Cambria"/>
          <w:color w:val="000000"/>
          <w:highlight w:val="white"/>
        </w:rPr>
        <w:t xml:space="preserve">, </w:t>
      </w:r>
      <w:r w:rsidRPr="006D4D4E">
        <w:rPr>
          <w:rFonts w:ascii="Cambria" w:eastAsia="Cambria" w:hAnsi="Cambria" w:cs="Cambria"/>
          <w:b/>
          <w:color w:val="000000"/>
          <w:highlight w:val="white"/>
        </w:rPr>
        <w:t>György Kurtag</w:t>
      </w:r>
      <w:r w:rsidRPr="006D4D4E">
        <w:rPr>
          <w:rFonts w:ascii="Cambria" w:eastAsia="Cambria" w:hAnsi="Cambria" w:cs="Cambria"/>
          <w:color w:val="000000"/>
          <w:highlight w:val="white"/>
        </w:rPr>
        <w:t xml:space="preserve">, </w:t>
      </w:r>
      <w:r w:rsidRPr="006D4D4E">
        <w:rPr>
          <w:rFonts w:ascii="Cambria" w:eastAsia="Cambria" w:hAnsi="Cambria" w:cs="Cambria"/>
          <w:b/>
          <w:color w:val="000000"/>
          <w:highlight w:val="white"/>
        </w:rPr>
        <w:t>Ärvo Part</w:t>
      </w:r>
      <w:r w:rsidRPr="006D4D4E">
        <w:rPr>
          <w:rFonts w:ascii="Cambria" w:eastAsia="Cambria" w:hAnsi="Cambria" w:cs="Cambria"/>
          <w:color w:val="000000"/>
          <w:highlight w:val="white"/>
        </w:rPr>
        <w:t xml:space="preserve">, </w:t>
      </w:r>
      <w:r w:rsidRPr="006D4D4E">
        <w:rPr>
          <w:rFonts w:ascii="Cambria" w:eastAsia="Cambria" w:hAnsi="Cambria" w:cs="Cambria"/>
          <w:b/>
          <w:color w:val="000000"/>
          <w:highlight w:val="white"/>
        </w:rPr>
        <w:t>Benjamin B</w:t>
      </w:r>
      <w:bookmarkStart w:id="1" w:name="_GoBack"/>
      <w:bookmarkEnd w:id="1"/>
      <w:r w:rsidRPr="006D4D4E">
        <w:rPr>
          <w:rFonts w:ascii="Cambria" w:eastAsia="Cambria" w:hAnsi="Cambria" w:cs="Cambria"/>
          <w:b/>
          <w:color w:val="000000"/>
          <w:highlight w:val="white"/>
        </w:rPr>
        <w:t>ritten</w:t>
      </w:r>
      <w:r w:rsidRPr="006D4D4E">
        <w:rPr>
          <w:rFonts w:ascii="Cambria" w:eastAsia="Cambria" w:hAnsi="Cambria" w:cs="Cambria"/>
          <w:color w:val="000000"/>
          <w:highlight w:val="white"/>
        </w:rPr>
        <w:t xml:space="preserve"> y </w:t>
      </w:r>
      <w:r w:rsidRPr="006D4D4E">
        <w:rPr>
          <w:rFonts w:ascii="Cambria" w:eastAsia="Cambria" w:hAnsi="Cambria" w:cs="Cambria"/>
          <w:b/>
          <w:color w:val="000000"/>
          <w:highlight w:val="white"/>
        </w:rPr>
        <w:t>Friedrich Händel</w:t>
      </w:r>
      <w:r w:rsidRPr="006D4D4E">
        <w:rPr>
          <w:rFonts w:ascii="Cambria" w:eastAsia="Cambria" w:hAnsi="Cambria" w:cs="Cambria"/>
          <w:color w:val="000000"/>
          <w:highlight w:val="white"/>
        </w:rPr>
        <w:t>. La palabra irrumpe en medio de la danza y la música con textos d</w:t>
      </w:r>
      <w:r w:rsidRPr="006D4D4E">
        <w:rPr>
          <w:rFonts w:ascii="Cambria" w:eastAsia="Cambria" w:hAnsi="Cambria" w:cs="Cambria"/>
          <w:color w:val="000000"/>
          <w:highlight w:val="white"/>
        </w:rPr>
        <w:t xml:space="preserve">e </w:t>
      </w:r>
      <w:r w:rsidRPr="006D4D4E">
        <w:rPr>
          <w:rFonts w:ascii="Cambria" w:eastAsia="Cambria" w:hAnsi="Cambria" w:cs="Cambria"/>
          <w:b/>
          <w:color w:val="000000"/>
          <w:highlight w:val="white"/>
        </w:rPr>
        <w:t>John Berger</w:t>
      </w:r>
      <w:r w:rsidRPr="006D4D4E">
        <w:rPr>
          <w:rFonts w:ascii="Cambria" w:eastAsia="Cambria" w:hAnsi="Cambria" w:cs="Cambria"/>
          <w:color w:val="000000"/>
          <w:highlight w:val="white"/>
        </w:rPr>
        <w:t xml:space="preserve">, </w:t>
      </w:r>
      <w:r w:rsidRPr="006D4D4E">
        <w:rPr>
          <w:rFonts w:ascii="Cambria" w:eastAsia="Cambria" w:hAnsi="Cambria" w:cs="Cambria"/>
          <w:b/>
          <w:color w:val="000000"/>
          <w:highlight w:val="white"/>
        </w:rPr>
        <w:t>Erri de Luca</w:t>
      </w:r>
      <w:r w:rsidRPr="006D4D4E">
        <w:rPr>
          <w:rFonts w:ascii="Cambria" w:eastAsia="Cambria" w:hAnsi="Cambria" w:cs="Cambria"/>
          <w:color w:val="000000"/>
          <w:highlight w:val="white"/>
        </w:rPr>
        <w:t xml:space="preserve"> y </w:t>
      </w:r>
      <w:r w:rsidRPr="006D4D4E">
        <w:rPr>
          <w:rFonts w:ascii="Cambria" w:eastAsia="Cambria" w:hAnsi="Cambria" w:cs="Cambria"/>
          <w:b/>
          <w:color w:val="000000"/>
          <w:highlight w:val="white"/>
        </w:rPr>
        <w:t>Nick Cave</w:t>
      </w:r>
      <w:r w:rsidRPr="006D4D4E">
        <w:rPr>
          <w:rFonts w:ascii="Cambria" w:eastAsia="Cambria" w:hAnsi="Cambria" w:cs="Cambria"/>
          <w:color w:val="000000"/>
          <w:highlight w:val="white"/>
        </w:rPr>
        <w:t>. </w:t>
      </w:r>
    </w:p>
    <w:p w:rsidR="00AA503C" w:rsidRPr="006D4D4E" w:rsidRDefault="006D4D4E">
      <w:pPr>
        <w:ind w:firstLine="708"/>
        <w:jc w:val="both"/>
        <w:rPr>
          <w:rFonts w:ascii="Cambria" w:eastAsia="Cambria" w:hAnsi="Cambria" w:cs="Cambria"/>
          <w:color w:val="000000"/>
          <w:highlight w:val="white"/>
        </w:rPr>
      </w:pPr>
      <w:r w:rsidRPr="006D4D4E">
        <w:rPr>
          <w:rFonts w:ascii="Cambria" w:eastAsia="Cambria" w:hAnsi="Cambria" w:cs="Cambria"/>
          <w:color w:val="000000"/>
          <w:highlight w:val="white"/>
        </w:rPr>
        <w:t xml:space="preserve">"El público va a encontrar un espectáculo que le hará viajar por unos </w:t>
      </w:r>
      <w:r w:rsidRPr="006D4D4E">
        <w:rPr>
          <w:rFonts w:ascii="Cambria" w:eastAsia="Cambria" w:hAnsi="Cambria" w:cs="Cambria"/>
          <w:b/>
          <w:color w:val="000000"/>
          <w:highlight w:val="white"/>
        </w:rPr>
        <w:t xml:space="preserve">paisajes emocionantes, cambiantes y sorprendentes </w:t>
      </w:r>
      <w:r w:rsidRPr="006D4D4E">
        <w:rPr>
          <w:rFonts w:ascii="Cambria" w:eastAsia="Cambria" w:hAnsi="Cambria" w:cs="Cambria"/>
          <w:color w:val="000000"/>
          <w:highlight w:val="white"/>
        </w:rPr>
        <w:t xml:space="preserve">de la mano de la danza, la música en directo, los textos y un espacio sobrio y sugerente. La propuesta es especialmente híbrida, donde los diferentes lenguajes se potencian unos a otros, guiados siempre por la música de J.S. Bach y la calidad de todos los </w:t>
      </w:r>
      <w:r w:rsidRPr="006D4D4E">
        <w:rPr>
          <w:rFonts w:ascii="Cambria" w:eastAsia="Cambria" w:hAnsi="Cambria" w:cs="Cambria"/>
          <w:color w:val="000000"/>
          <w:highlight w:val="white"/>
        </w:rPr>
        <w:t xml:space="preserve">intérpretes. Destacamos la </w:t>
      </w:r>
      <w:r w:rsidRPr="006D4D4E">
        <w:rPr>
          <w:rFonts w:ascii="Cambria" w:eastAsia="Cambria" w:hAnsi="Cambria" w:cs="Cambria"/>
          <w:b/>
          <w:color w:val="000000"/>
          <w:highlight w:val="white"/>
        </w:rPr>
        <w:t>enorme complicidad del grupo</w:t>
      </w:r>
      <w:r w:rsidRPr="006D4D4E">
        <w:rPr>
          <w:rFonts w:ascii="Cambria" w:eastAsia="Cambria" w:hAnsi="Cambria" w:cs="Cambria"/>
          <w:color w:val="000000"/>
          <w:highlight w:val="white"/>
        </w:rPr>
        <w:t xml:space="preserve"> y la comunicación que se genera con el público”, explican Pep Ramis y María Muñoz, de Mal Pelo. </w:t>
      </w:r>
    </w:p>
    <w:p w:rsidR="00AA503C" w:rsidRPr="006D4D4E" w:rsidRDefault="006D4D4E">
      <w:pPr>
        <w:jc w:val="both"/>
        <w:rPr>
          <w:rFonts w:ascii="Cambria" w:eastAsia="Cambria" w:hAnsi="Cambria" w:cs="Cambria"/>
          <w:b/>
        </w:rPr>
      </w:pPr>
      <w:r w:rsidRPr="006D4D4E">
        <w:rPr>
          <w:rFonts w:ascii="Cambria" w:eastAsia="Cambria" w:hAnsi="Cambria" w:cs="Cambria"/>
          <w:b/>
        </w:rPr>
        <w:t>DANZA EN LA CALLE</w:t>
      </w:r>
    </w:p>
    <w:p w:rsidR="00AA503C" w:rsidRPr="006D4D4E" w:rsidRDefault="006D4D4E">
      <w:pPr>
        <w:jc w:val="both"/>
        <w:rPr>
          <w:rFonts w:ascii="Cambria" w:eastAsia="Cambria" w:hAnsi="Cambria" w:cs="Cambria"/>
        </w:rPr>
      </w:pPr>
      <w:r w:rsidRPr="006D4D4E">
        <w:rPr>
          <w:rFonts w:ascii="Cambria" w:eastAsia="Cambria" w:hAnsi="Cambria" w:cs="Cambria"/>
        </w:rPr>
        <w:t xml:space="preserve"> </w:t>
      </w:r>
      <w:r w:rsidRPr="006D4D4E">
        <w:rPr>
          <w:rFonts w:ascii="Cambria" w:eastAsia="Cambria" w:hAnsi="Cambria" w:cs="Cambria"/>
        </w:rPr>
        <w:tab/>
      </w:r>
      <w:r w:rsidRPr="006D4D4E">
        <w:rPr>
          <w:rFonts w:ascii="Cambria" w:eastAsia="Cambria" w:hAnsi="Cambria" w:cs="Cambria"/>
          <w:color w:val="333333"/>
          <w:highlight w:val="white"/>
        </w:rPr>
        <w:t xml:space="preserve">La danza toma la calle mañana viernes, 16 de septiembre, con </w:t>
      </w:r>
      <w:r w:rsidRPr="006D4D4E">
        <w:rPr>
          <w:rFonts w:ascii="Cambria" w:eastAsia="Cambria" w:hAnsi="Cambria" w:cs="Cambria"/>
          <w:b/>
          <w:i/>
          <w:color w:val="333333"/>
          <w:highlight w:val="white"/>
        </w:rPr>
        <w:t>Encuentros,</w:t>
      </w:r>
      <w:r w:rsidRPr="006D4D4E">
        <w:rPr>
          <w:rFonts w:ascii="Cambria" w:eastAsia="Cambria" w:hAnsi="Cambria" w:cs="Cambria"/>
          <w:color w:val="333333"/>
          <w:highlight w:val="white"/>
        </w:rPr>
        <w:t xml:space="preserve"> de la </w:t>
      </w:r>
      <w:r w:rsidRPr="006D4D4E">
        <w:rPr>
          <w:rFonts w:ascii="Cambria" w:eastAsia="Cambria" w:hAnsi="Cambria" w:cs="Cambria"/>
          <w:b/>
          <w:color w:val="333333"/>
          <w:highlight w:val="white"/>
        </w:rPr>
        <w:t>Comp</w:t>
      </w:r>
      <w:r w:rsidRPr="006D4D4E">
        <w:rPr>
          <w:rFonts w:ascii="Cambria" w:eastAsia="Cambria" w:hAnsi="Cambria" w:cs="Cambria"/>
          <w:b/>
          <w:color w:val="333333"/>
          <w:highlight w:val="white"/>
        </w:rPr>
        <w:t>añía Denis Santacana</w:t>
      </w:r>
      <w:r w:rsidRPr="006D4D4E">
        <w:rPr>
          <w:rFonts w:ascii="Cambria" w:eastAsia="Cambria" w:hAnsi="Cambria" w:cs="Cambria"/>
          <w:color w:val="333333"/>
          <w:highlight w:val="white"/>
        </w:rPr>
        <w:t xml:space="preserve"> y </w:t>
      </w:r>
      <w:r w:rsidRPr="006D4D4E">
        <w:rPr>
          <w:rFonts w:ascii="Cambria" w:eastAsia="Cambria" w:hAnsi="Cambria" w:cs="Cambria"/>
          <w:b/>
          <w:i/>
          <w:color w:val="333333"/>
          <w:highlight w:val="white"/>
        </w:rPr>
        <w:t>Henko,</w:t>
      </w:r>
      <w:r w:rsidRPr="006D4D4E">
        <w:rPr>
          <w:rFonts w:ascii="Cambria" w:eastAsia="Cambria" w:hAnsi="Cambria" w:cs="Cambria"/>
          <w:i/>
          <w:color w:val="333333"/>
          <w:highlight w:val="white"/>
        </w:rPr>
        <w:t xml:space="preserve"> </w:t>
      </w:r>
      <w:r w:rsidRPr="006D4D4E">
        <w:rPr>
          <w:rFonts w:ascii="Cambria" w:eastAsia="Cambria" w:hAnsi="Cambria" w:cs="Cambria"/>
          <w:color w:val="333333"/>
          <w:highlight w:val="white"/>
        </w:rPr>
        <w:t xml:space="preserve">de los navarros </w:t>
      </w:r>
      <w:r w:rsidRPr="006D4D4E">
        <w:rPr>
          <w:rFonts w:ascii="Cambria" w:eastAsia="Cambria" w:hAnsi="Cambria" w:cs="Cambria"/>
          <w:b/>
          <w:color w:val="333333"/>
          <w:highlight w:val="white"/>
        </w:rPr>
        <w:t>Riart Colectivo</w:t>
      </w:r>
      <w:r w:rsidRPr="006D4D4E">
        <w:rPr>
          <w:rFonts w:ascii="Cambria" w:eastAsia="Cambria" w:hAnsi="Cambria" w:cs="Cambria"/>
          <w:color w:val="333333"/>
          <w:highlight w:val="white"/>
        </w:rPr>
        <w:t>. La cita es doble, por la mañana, los espectáculos podrán verse en el campus de la Universidad de Navarra (11:45h, explanada de la Facultad de Comunicación 12:45h., explanada de Ciencias) y a las 20h. en la Plaza del Vínculo, con entrada libre.</w:t>
      </w:r>
    </w:p>
    <w:p w:rsidR="00AA503C" w:rsidRPr="006D4D4E" w:rsidRDefault="006D4D4E">
      <w:pPr>
        <w:jc w:val="both"/>
        <w:rPr>
          <w:rFonts w:ascii="Cambria" w:eastAsia="Cambria" w:hAnsi="Cambria" w:cs="Cambria"/>
        </w:rPr>
      </w:pPr>
      <w:r w:rsidRPr="006D4D4E">
        <w:rPr>
          <w:rFonts w:ascii="Cambria" w:eastAsia="Cambria" w:hAnsi="Cambria" w:cs="Cambria"/>
        </w:rPr>
        <w:lastRenderedPageBreak/>
        <w:tab/>
      </w:r>
      <w:r w:rsidRPr="006D4D4E">
        <w:rPr>
          <w:rFonts w:ascii="Cambria" w:eastAsia="Cambria" w:hAnsi="Cambria" w:cs="Cambria"/>
          <w:i/>
        </w:rPr>
        <w:t>Encuentro</w:t>
      </w:r>
      <w:r w:rsidRPr="006D4D4E">
        <w:rPr>
          <w:rFonts w:ascii="Cambria" w:eastAsia="Cambria" w:hAnsi="Cambria" w:cs="Cambria"/>
          <w:i/>
        </w:rPr>
        <w:t xml:space="preserve">s </w:t>
      </w:r>
      <w:r w:rsidRPr="006D4D4E">
        <w:rPr>
          <w:rFonts w:ascii="Cambria" w:eastAsia="Cambria" w:hAnsi="Cambria" w:cs="Cambria"/>
        </w:rPr>
        <w:t xml:space="preserve">es una propuesta de danza contemporánea y flamenco interpretada por Denis Santacana y Víctor Manuel que, junto con la música de Víctor Guadiana, buscan diferentes formas de relacionarse entre sí. Por su parte, </w:t>
      </w:r>
      <w:r w:rsidRPr="006D4D4E">
        <w:rPr>
          <w:rFonts w:ascii="Cambria" w:eastAsia="Cambria" w:hAnsi="Cambria" w:cs="Cambria"/>
          <w:i/>
        </w:rPr>
        <w:t>Henko</w:t>
      </w:r>
      <w:r w:rsidRPr="006D4D4E">
        <w:rPr>
          <w:rFonts w:ascii="Cambria" w:eastAsia="Cambria" w:hAnsi="Cambria" w:cs="Cambria"/>
          <w:b/>
          <w:i/>
        </w:rPr>
        <w:t> </w:t>
      </w:r>
      <w:r w:rsidRPr="006D4D4E">
        <w:rPr>
          <w:rFonts w:ascii="Cambria" w:eastAsia="Cambria" w:hAnsi="Cambria" w:cs="Cambria"/>
        </w:rPr>
        <w:t xml:space="preserve">es una obra en la que un dúo de </w:t>
      </w:r>
      <w:r w:rsidRPr="006D4D4E">
        <w:rPr>
          <w:rFonts w:ascii="Cambria" w:eastAsia="Cambria" w:hAnsi="Cambria" w:cs="Cambria"/>
          <w:b/>
        </w:rPr>
        <w:t xml:space="preserve">danza </w:t>
      </w:r>
      <w:r w:rsidRPr="006D4D4E">
        <w:rPr>
          <w:rFonts w:ascii="Cambria" w:eastAsia="Cambria" w:hAnsi="Cambria" w:cs="Cambria"/>
          <w:b/>
        </w:rPr>
        <w:t xml:space="preserve">contemporánea, danza urbana y </w:t>
      </w:r>
      <w:r w:rsidRPr="006D4D4E">
        <w:rPr>
          <w:rFonts w:ascii="Cambria" w:eastAsia="Cambria" w:hAnsi="Cambria" w:cs="Cambria"/>
          <w:b/>
          <w:i/>
        </w:rPr>
        <w:t>parkour</w:t>
      </w:r>
      <w:r w:rsidRPr="006D4D4E">
        <w:rPr>
          <w:rFonts w:ascii="Cambria" w:eastAsia="Cambria" w:hAnsi="Cambria" w:cs="Cambria"/>
        </w:rPr>
        <w:t xml:space="preserve"> explora la relación entre el individuo, el movimiento y el espacio arquitectónico a través de la expresión de una realidad humana: la </w:t>
      </w:r>
      <w:r w:rsidRPr="006D4D4E">
        <w:rPr>
          <w:rFonts w:ascii="Cambria" w:eastAsia="Cambria" w:hAnsi="Cambria" w:cs="Cambria"/>
          <w:b/>
        </w:rPr>
        <w:t>resiliencia.</w:t>
      </w:r>
      <w:r w:rsidRPr="006D4D4E">
        <w:rPr>
          <w:rFonts w:ascii="Cambria" w:eastAsia="Cambria" w:hAnsi="Cambria" w:cs="Cambria"/>
        </w:rPr>
        <w:t xml:space="preserve"> </w:t>
      </w:r>
    </w:p>
    <w:p w:rsidR="00AA503C" w:rsidRPr="006D4D4E" w:rsidRDefault="006D4D4E">
      <w:pPr>
        <w:ind w:firstLine="708"/>
        <w:jc w:val="both"/>
        <w:rPr>
          <w:rFonts w:ascii="Cambria" w:eastAsia="Cambria" w:hAnsi="Cambria" w:cs="Cambria"/>
        </w:rPr>
      </w:pPr>
      <w:r w:rsidRPr="006D4D4E">
        <w:rPr>
          <w:rFonts w:ascii="Cambria" w:eastAsia="Cambria" w:hAnsi="Cambria" w:cs="Cambria"/>
        </w:rPr>
        <w:t>“Vamos con la ilusión de llevar nuestra propuesta a espacios de la pro</w:t>
      </w:r>
      <w:r w:rsidRPr="006D4D4E">
        <w:rPr>
          <w:rFonts w:ascii="Cambria" w:eastAsia="Cambria" w:hAnsi="Cambria" w:cs="Cambria"/>
        </w:rPr>
        <w:t xml:space="preserve">pia ciudad de Pamplona para despertar en los espectadores una </w:t>
      </w:r>
      <w:r w:rsidRPr="006D4D4E">
        <w:rPr>
          <w:rFonts w:ascii="Cambria" w:eastAsia="Cambria" w:hAnsi="Cambria" w:cs="Cambria"/>
          <w:b/>
        </w:rPr>
        <w:t>nueva forma de mirar la obra arquitectónica</w:t>
      </w:r>
      <w:r w:rsidRPr="006D4D4E">
        <w:rPr>
          <w:rFonts w:ascii="Cambria" w:eastAsia="Cambria" w:hAnsi="Cambria" w:cs="Cambria"/>
        </w:rPr>
        <w:t xml:space="preserve"> urbana que envuelve su ciudad. Así pues, queremos aportar una visión artística particular que ofrezca un elemento más de diversidad en el panorama loc</w:t>
      </w:r>
      <w:r w:rsidRPr="006D4D4E">
        <w:rPr>
          <w:rFonts w:ascii="Cambria" w:eastAsia="Cambria" w:hAnsi="Cambria" w:cs="Cambria"/>
        </w:rPr>
        <w:t xml:space="preserve">al de la danza con una propuesta nueva, joven y apta para todos los públicos, y así poder acercar la danza contemporánea a la población, integrando así nuevas miradas”, explica la compañía. </w:t>
      </w:r>
    </w:p>
    <w:p w:rsidR="00AA503C" w:rsidRPr="006D4D4E" w:rsidRDefault="006D4D4E">
      <w:pPr>
        <w:jc w:val="both"/>
        <w:rPr>
          <w:rFonts w:ascii="Cambria" w:eastAsia="Cambria" w:hAnsi="Cambria" w:cs="Cambria"/>
          <w:b/>
        </w:rPr>
      </w:pPr>
      <w:r w:rsidRPr="006D4D4E">
        <w:rPr>
          <w:rFonts w:ascii="Cambria" w:eastAsia="Cambria" w:hAnsi="Cambria" w:cs="Cambria"/>
          <w:b/>
        </w:rPr>
        <w:t>DOS PREESTRENOS</w:t>
      </w:r>
    </w:p>
    <w:p w:rsidR="00AA503C" w:rsidRPr="006D4D4E" w:rsidRDefault="006D4D4E">
      <w:pPr>
        <w:jc w:val="both"/>
        <w:rPr>
          <w:rFonts w:ascii="Cambria" w:eastAsia="Cambria" w:hAnsi="Cambria" w:cs="Cambria"/>
        </w:rPr>
      </w:pPr>
      <w:r w:rsidRPr="006D4D4E">
        <w:rPr>
          <w:rFonts w:ascii="Cambria" w:eastAsia="Cambria" w:hAnsi="Cambria" w:cs="Cambria"/>
        </w:rPr>
        <w:tab/>
        <w:t xml:space="preserve">La V edición del ciclo acoge los preestrenos de </w:t>
      </w:r>
      <w:r w:rsidRPr="006D4D4E">
        <w:rPr>
          <w:rFonts w:ascii="Cambria" w:eastAsia="Cambria" w:hAnsi="Cambria" w:cs="Cambria"/>
          <w:b/>
          <w:i/>
        </w:rPr>
        <w:t>Prisma</w:t>
      </w:r>
      <w:r w:rsidRPr="006D4D4E">
        <w:rPr>
          <w:rFonts w:ascii="Cambria" w:eastAsia="Cambria" w:hAnsi="Cambria" w:cs="Cambria"/>
        </w:rPr>
        <w:t xml:space="preserve">, de </w:t>
      </w:r>
      <w:r w:rsidRPr="006D4D4E">
        <w:rPr>
          <w:rFonts w:ascii="Cambria" w:eastAsia="Cambria" w:hAnsi="Cambria" w:cs="Cambria"/>
          <w:b/>
        </w:rPr>
        <w:t>Metamorphosis Dance</w:t>
      </w:r>
      <w:r w:rsidRPr="006D4D4E">
        <w:rPr>
          <w:rFonts w:ascii="Cambria" w:eastAsia="Cambria" w:hAnsi="Cambria" w:cs="Cambria"/>
        </w:rPr>
        <w:t xml:space="preserve">, compañía dirigida por </w:t>
      </w:r>
      <w:r w:rsidRPr="006D4D4E">
        <w:rPr>
          <w:rFonts w:ascii="Cambria" w:eastAsia="Cambria" w:hAnsi="Cambria" w:cs="Cambria"/>
          <w:b/>
        </w:rPr>
        <w:t>Iratxe Ansa</w:t>
      </w:r>
      <w:r w:rsidRPr="006D4D4E">
        <w:rPr>
          <w:rFonts w:ascii="Cambria" w:eastAsia="Cambria" w:hAnsi="Cambria" w:cs="Cambria"/>
        </w:rPr>
        <w:t xml:space="preserve"> e </w:t>
      </w:r>
      <w:r w:rsidRPr="006D4D4E">
        <w:rPr>
          <w:rFonts w:ascii="Cambria" w:eastAsia="Cambria" w:hAnsi="Cambria" w:cs="Cambria"/>
          <w:b/>
        </w:rPr>
        <w:t>Igor Bacovich</w:t>
      </w:r>
      <w:r w:rsidRPr="006D4D4E">
        <w:rPr>
          <w:rFonts w:ascii="Cambria" w:eastAsia="Cambria" w:hAnsi="Cambria" w:cs="Cambria"/>
        </w:rPr>
        <w:t xml:space="preserve"> y galardonada con dos </w:t>
      </w:r>
      <w:r w:rsidRPr="006D4D4E">
        <w:rPr>
          <w:rFonts w:ascii="Cambria" w:eastAsia="Cambria" w:hAnsi="Cambria" w:cs="Cambria"/>
          <w:b/>
        </w:rPr>
        <w:t xml:space="preserve">Premios Max </w:t>
      </w:r>
      <w:r w:rsidRPr="006D4D4E">
        <w:rPr>
          <w:rFonts w:ascii="Cambria" w:eastAsia="Cambria" w:hAnsi="Cambria" w:cs="Cambria"/>
        </w:rPr>
        <w:t xml:space="preserve">en la edición 2022 por su espectáculo </w:t>
      </w:r>
      <w:r w:rsidRPr="006D4D4E">
        <w:rPr>
          <w:rFonts w:ascii="Cambria" w:eastAsia="Cambria" w:hAnsi="Cambria" w:cs="Cambria"/>
          <w:b/>
          <w:i/>
        </w:rPr>
        <w:t>CreAcción</w:t>
      </w:r>
      <w:r w:rsidRPr="006D4D4E">
        <w:rPr>
          <w:rFonts w:ascii="Cambria" w:eastAsia="Cambria" w:hAnsi="Cambria" w:cs="Cambria"/>
        </w:rPr>
        <w:t xml:space="preserve">, </w:t>
      </w:r>
      <w:r w:rsidRPr="006D4D4E">
        <w:rPr>
          <w:rFonts w:ascii="Cambria" w:eastAsia="Cambria" w:hAnsi="Cambria" w:cs="Cambria"/>
          <w:color w:val="333333"/>
          <w:highlight w:val="white"/>
        </w:rPr>
        <w:t>resultado de un proceso de creación participativo y coproducido por el MUN</w:t>
      </w:r>
      <w:r w:rsidRPr="006D4D4E">
        <w:rPr>
          <w:rFonts w:ascii="Cambria" w:eastAsia="Cambria" w:hAnsi="Cambria" w:cs="Cambria"/>
        </w:rPr>
        <w:t xml:space="preserve">; y </w:t>
      </w:r>
      <w:r w:rsidRPr="006D4D4E">
        <w:rPr>
          <w:rFonts w:ascii="Cambria" w:eastAsia="Cambria" w:hAnsi="Cambria" w:cs="Cambria"/>
          <w:b/>
          <w:i/>
        </w:rPr>
        <w:t>Pharsalia</w:t>
      </w:r>
      <w:r w:rsidRPr="006D4D4E">
        <w:rPr>
          <w:rFonts w:ascii="Cambria" w:eastAsia="Cambria" w:hAnsi="Cambria" w:cs="Cambria"/>
        </w:rPr>
        <w:t>, de la Compañía Antonio Ruz, ganador del Premio Nacional de Danza en 2018.</w:t>
      </w:r>
    </w:p>
    <w:p w:rsidR="00AA503C" w:rsidRPr="006D4D4E" w:rsidRDefault="006D4D4E">
      <w:pPr>
        <w:jc w:val="both"/>
        <w:rPr>
          <w:rFonts w:ascii="Cambria" w:eastAsia="Cambria" w:hAnsi="Cambria" w:cs="Cambria"/>
        </w:rPr>
      </w:pPr>
      <w:r w:rsidRPr="006D4D4E">
        <w:rPr>
          <w:rFonts w:ascii="Cambria" w:eastAsia="Cambria" w:hAnsi="Cambria" w:cs="Cambria"/>
        </w:rPr>
        <w:tab/>
      </w:r>
      <w:r w:rsidRPr="006D4D4E">
        <w:rPr>
          <w:rFonts w:ascii="Cambria" w:eastAsia="Cambria" w:hAnsi="Cambria" w:cs="Cambria"/>
          <w:i/>
        </w:rPr>
        <w:t>Prisma</w:t>
      </w:r>
      <w:r w:rsidRPr="006D4D4E">
        <w:rPr>
          <w:rFonts w:ascii="Cambria" w:eastAsia="Cambria" w:hAnsi="Cambria" w:cs="Cambria"/>
        </w:rPr>
        <w:t xml:space="preserve">, obra creada en memoria de las víctimas del terrorismo por encargo de la </w:t>
      </w:r>
      <w:r w:rsidRPr="006D4D4E">
        <w:rPr>
          <w:rFonts w:ascii="Cambria" w:eastAsia="Cambria" w:hAnsi="Cambria" w:cs="Cambria"/>
          <w:b/>
        </w:rPr>
        <w:t>Fundación Centro Memorial de las Víctimas del Terrorismo de Vitoria – Gasteiz</w:t>
      </w:r>
      <w:r w:rsidRPr="006D4D4E">
        <w:rPr>
          <w:rFonts w:ascii="Cambria" w:eastAsia="Cambria" w:hAnsi="Cambria" w:cs="Cambria"/>
        </w:rPr>
        <w:t>, se presenta como una</w:t>
      </w:r>
      <w:r w:rsidRPr="006D4D4E">
        <w:rPr>
          <w:rFonts w:ascii="Cambria" w:eastAsia="Cambria" w:hAnsi="Cambria" w:cs="Cambria"/>
        </w:rPr>
        <w:t xml:space="preserve"> experiencia sensorial seductora que invita a reflexionar sobre la identidad, el compromiso y la transformación. Con la precisión, el equilibrio, la elegancia, la dosis de enigma y carácter vanguardista que definen a la compañía, el espectáculo habla del c</w:t>
      </w:r>
      <w:r w:rsidRPr="006D4D4E">
        <w:rPr>
          <w:rFonts w:ascii="Cambria" w:eastAsia="Cambria" w:hAnsi="Cambria" w:cs="Cambria"/>
        </w:rPr>
        <w:t xml:space="preserve">onflicto y de la superación, de la fortaleza y de la lucha del ser humano. Podrá disfrutarse en el MUN el 27 de septiembre, a las 19:30 horas. </w:t>
      </w:r>
    </w:p>
    <w:p w:rsidR="00AA503C" w:rsidRPr="006D4D4E" w:rsidRDefault="006D4D4E">
      <w:pPr>
        <w:jc w:val="both"/>
        <w:rPr>
          <w:rFonts w:ascii="Cambria" w:eastAsia="Cambria" w:hAnsi="Cambria" w:cs="Cambria"/>
        </w:rPr>
      </w:pPr>
      <w:r w:rsidRPr="006D4D4E">
        <w:rPr>
          <w:rFonts w:ascii="Cambria" w:eastAsia="Cambria" w:hAnsi="Cambria" w:cs="Cambria"/>
        </w:rPr>
        <w:tab/>
        <w:t xml:space="preserve">El 14 de octubre, a las 19:30 horas, llegará </w:t>
      </w:r>
      <w:r w:rsidRPr="006D4D4E">
        <w:rPr>
          <w:rFonts w:ascii="Cambria" w:eastAsia="Cambria" w:hAnsi="Cambria" w:cs="Cambria"/>
          <w:b/>
          <w:i/>
        </w:rPr>
        <w:t>Pharsalia</w:t>
      </w:r>
      <w:r w:rsidRPr="006D4D4E">
        <w:rPr>
          <w:rFonts w:ascii="Cambria" w:eastAsia="Cambria" w:hAnsi="Cambria" w:cs="Cambria"/>
        </w:rPr>
        <w:t>, l</w:t>
      </w:r>
      <w:r w:rsidRPr="006D4D4E">
        <w:rPr>
          <w:rFonts w:ascii="Cambria" w:eastAsia="Cambria" w:hAnsi="Cambria" w:cs="Cambria"/>
          <w:color w:val="333333"/>
          <w:highlight w:val="white"/>
        </w:rPr>
        <w:t xml:space="preserve">a nueva creación de gran formato de </w:t>
      </w:r>
      <w:r w:rsidRPr="006D4D4E">
        <w:rPr>
          <w:rFonts w:ascii="Cambria" w:eastAsia="Cambria" w:hAnsi="Cambria" w:cs="Cambria"/>
          <w:b/>
          <w:color w:val="333333"/>
          <w:highlight w:val="white"/>
        </w:rPr>
        <w:t>Antonio Ruz</w:t>
      </w:r>
      <w:r w:rsidRPr="006D4D4E">
        <w:rPr>
          <w:rFonts w:ascii="Cambria" w:eastAsia="Cambria" w:hAnsi="Cambria" w:cs="Cambria"/>
          <w:color w:val="333333"/>
          <w:highlight w:val="white"/>
        </w:rPr>
        <w:t>, en cuyo proceso de creación ha participado un grupo de investigadores y profesores de la U</w:t>
      </w:r>
      <w:r w:rsidRPr="006D4D4E">
        <w:rPr>
          <w:rFonts w:ascii="Cambria" w:eastAsia="Cambria" w:hAnsi="Cambria" w:cs="Cambria"/>
          <w:b/>
          <w:color w:val="333333"/>
          <w:highlight w:val="white"/>
        </w:rPr>
        <w:t xml:space="preserve">niversidad de Navarra </w:t>
      </w:r>
      <w:r w:rsidRPr="006D4D4E">
        <w:rPr>
          <w:rFonts w:ascii="Cambria" w:eastAsia="Cambria" w:hAnsi="Cambria" w:cs="Cambria"/>
          <w:color w:val="333333"/>
          <w:highlight w:val="white"/>
        </w:rPr>
        <w:t>vinculados a la filología, la historia y la filosofía clásicas.</w:t>
      </w:r>
      <w:r w:rsidRPr="006D4D4E">
        <w:rPr>
          <w:rFonts w:ascii="Cambria" w:eastAsia="Cambria" w:hAnsi="Cambria" w:cs="Cambria"/>
        </w:rPr>
        <w:t xml:space="preserve"> La pieza toma como punto de partida la Pharsalia de Lucano e indaga en el conc</w:t>
      </w:r>
      <w:r w:rsidRPr="006D4D4E">
        <w:rPr>
          <w:rFonts w:ascii="Cambria" w:eastAsia="Cambria" w:hAnsi="Cambria" w:cs="Cambria"/>
        </w:rPr>
        <w:t xml:space="preserve">epto de guerra desde un enfoque alegórico. Así, el cuerpo se pone al servicio de conceptos cotidianos como el conflicto, la crisis, la resistencia, la tensión o la evasión. </w:t>
      </w:r>
    </w:p>
    <w:p w:rsidR="00AA503C" w:rsidRPr="006D4D4E" w:rsidRDefault="006D4D4E">
      <w:pPr>
        <w:jc w:val="both"/>
        <w:rPr>
          <w:rFonts w:ascii="Cambria" w:eastAsia="Cambria" w:hAnsi="Cambria" w:cs="Cambria"/>
          <w:b/>
        </w:rPr>
      </w:pPr>
      <w:r w:rsidRPr="006D4D4E">
        <w:rPr>
          <w:rFonts w:ascii="Cambria" w:eastAsia="Cambria" w:hAnsi="Cambria" w:cs="Cambria"/>
          <w:b/>
        </w:rPr>
        <w:t>JOTA, MÚSICA BARROCA Y LORCA</w:t>
      </w:r>
    </w:p>
    <w:p w:rsidR="00AA503C" w:rsidRPr="006D4D4E" w:rsidRDefault="006D4D4E">
      <w:pPr>
        <w:jc w:val="both"/>
        <w:rPr>
          <w:rFonts w:ascii="Cambria" w:eastAsia="Cambria" w:hAnsi="Cambria" w:cs="Cambria"/>
        </w:rPr>
      </w:pPr>
      <w:r w:rsidRPr="006D4D4E">
        <w:rPr>
          <w:rFonts w:ascii="Cambria" w:eastAsia="Cambria" w:hAnsi="Cambria" w:cs="Cambria"/>
        </w:rPr>
        <w:tab/>
        <w:t xml:space="preserve">La jota llegará al Teatro del MUN el 22 de octubre, </w:t>
      </w:r>
      <w:r w:rsidRPr="006D4D4E">
        <w:rPr>
          <w:rFonts w:ascii="Cambria" w:eastAsia="Cambria" w:hAnsi="Cambria" w:cs="Cambria"/>
        </w:rPr>
        <w:t xml:space="preserve">a las 19:30 horas, de la mano de Miguel Ángel Berna, que presenta </w:t>
      </w:r>
      <w:r w:rsidRPr="006D4D4E">
        <w:rPr>
          <w:rFonts w:ascii="Cambria" w:eastAsia="Cambria" w:hAnsi="Cambria" w:cs="Cambria"/>
          <w:b/>
          <w:i/>
        </w:rPr>
        <w:t>+ JOTA</w:t>
      </w:r>
      <w:r w:rsidRPr="006D4D4E">
        <w:rPr>
          <w:rFonts w:ascii="Cambria" w:eastAsia="Cambria" w:hAnsi="Cambria" w:cs="Cambria"/>
        </w:rPr>
        <w:t xml:space="preserve">, un espectáculo en el que </w:t>
      </w:r>
      <w:r w:rsidRPr="006D4D4E">
        <w:rPr>
          <w:rFonts w:ascii="Cambria" w:eastAsia="Cambria" w:hAnsi="Cambria" w:cs="Cambria"/>
          <w:b/>
        </w:rPr>
        <w:t>la tradición, el folclore y la modernidad</w:t>
      </w:r>
      <w:r w:rsidRPr="006D4D4E">
        <w:rPr>
          <w:rFonts w:ascii="Cambria" w:eastAsia="Cambria" w:hAnsi="Cambria" w:cs="Cambria"/>
        </w:rPr>
        <w:t xml:space="preserve"> se fusionan en un encuentro íntimo con la danza y la música de Aragón, tierra del artista. En la propuesta, el bail</w:t>
      </w:r>
      <w:r w:rsidRPr="006D4D4E">
        <w:rPr>
          <w:rFonts w:ascii="Cambria" w:eastAsia="Cambria" w:hAnsi="Cambria" w:cs="Cambria"/>
        </w:rPr>
        <w:t>arín reinterpreta la jota desde un lenguaje más contemporáneo sin perder la esencia de estas danzas.</w:t>
      </w:r>
    </w:p>
    <w:p w:rsidR="00AA503C" w:rsidRPr="006D4D4E" w:rsidRDefault="006D4D4E">
      <w:pPr>
        <w:jc w:val="both"/>
        <w:rPr>
          <w:rFonts w:ascii="Cambria" w:eastAsia="Cambria" w:hAnsi="Cambria" w:cs="Cambria"/>
        </w:rPr>
      </w:pPr>
      <w:r w:rsidRPr="006D4D4E">
        <w:rPr>
          <w:rFonts w:ascii="Cambria" w:eastAsia="Cambria" w:hAnsi="Cambria" w:cs="Cambria"/>
        </w:rPr>
        <w:tab/>
        <w:t xml:space="preserve">La navarra </w:t>
      </w:r>
      <w:r w:rsidRPr="006D4D4E">
        <w:rPr>
          <w:rFonts w:ascii="Cambria" w:eastAsia="Cambria" w:hAnsi="Cambria" w:cs="Cambria"/>
          <w:b/>
        </w:rPr>
        <w:t>Marta Coronado</w:t>
      </w:r>
      <w:r w:rsidRPr="006D4D4E">
        <w:rPr>
          <w:rFonts w:ascii="Cambria" w:eastAsia="Cambria" w:hAnsi="Cambria" w:cs="Cambria"/>
        </w:rPr>
        <w:t xml:space="preserve"> presenta el 27 de octubre, a las 19.30 horas, </w:t>
      </w:r>
      <w:r w:rsidRPr="006D4D4E">
        <w:rPr>
          <w:rFonts w:ascii="Cambria" w:eastAsia="Cambria" w:hAnsi="Cambria" w:cs="Cambria"/>
          <w:b/>
          <w:i/>
        </w:rPr>
        <w:t>Noche barroca</w:t>
      </w:r>
      <w:r w:rsidRPr="006D4D4E">
        <w:rPr>
          <w:rFonts w:ascii="Cambria" w:eastAsia="Cambria" w:hAnsi="Cambria" w:cs="Cambria"/>
        </w:rPr>
        <w:t xml:space="preserve">, un espectáculo vivo donde la improvisación marca el punto de unión </w:t>
      </w:r>
      <w:r w:rsidRPr="006D4D4E">
        <w:rPr>
          <w:rFonts w:ascii="Cambria" w:eastAsia="Cambria" w:hAnsi="Cambria" w:cs="Cambria"/>
        </w:rPr>
        <w:t>entre tres bailarinas y la música barroca, el hilo conductor y la razón principal de este encuentro amistoso. “Como bailarina y coreógrafa en las puertas de los cincuenta, quiero investigar el concepto de sororidad y empoderamiento con otras mujeres de dis</w:t>
      </w:r>
      <w:r w:rsidRPr="006D4D4E">
        <w:rPr>
          <w:rFonts w:ascii="Cambria" w:eastAsia="Cambria" w:hAnsi="Cambria" w:cs="Cambria"/>
        </w:rPr>
        <w:t>tintas franjas de edad. Quiero dar visibilidad al cuerpo femenino en su plenitud, desmitificar el hecho de que solo los cuerpos jóvenes deben ser mostrados en el escenario. De esta forma, busco reivindicar la madurez escénica de bailarinas que han hecho la</w:t>
      </w:r>
      <w:r w:rsidRPr="006D4D4E">
        <w:rPr>
          <w:rFonts w:ascii="Cambria" w:eastAsia="Cambria" w:hAnsi="Cambria" w:cs="Cambria"/>
        </w:rPr>
        <w:t>s paces con sus miedos y quieren compartir su danza interna en un abrazo cómplice”, explica la artista.</w:t>
      </w:r>
    </w:p>
    <w:p w:rsidR="00AA503C" w:rsidRPr="006D4D4E" w:rsidRDefault="006D4D4E">
      <w:pPr>
        <w:jc w:val="both"/>
        <w:rPr>
          <w:rFonts w:ascii="Cambria" w:eastAsia="Cambria" w:hAnsi="Cambria" w:cs="Cambria"/>
        </w:rPr>
      </w:pPr>
      <w:r w:rsidRPr="006D4D4E">
        <w:rPr>
          <w:rFonts w:ascii="Cambria" w:eastAsia="Cambria" w:hAnsi="Cambria" w:cs="Cambria"/>
        </w:rPr>
        <w:tab/>
        <w:t xml:space="preserve">El 29 de octubre, a las 19:30 horas, </w:t>
      </w:r>
      <w:r w:rsidRPr="006D4D4E">
        <w:rPr>
          <w:rFonts w:ascii="Cambria" w:eastAsia="Cambria" w:hAnsi="Cambria" w:cs="Cambria"/>
          <w:b/>
        </w:rPr>
        <w:t>Zuk Performing Arts</w:t>
      </w:r>
      <w:r w:rsidRPr="006D4D4E">
        <w:rPr>
          <w:rFonts w:ascii="Cambria" w:eastAsia="Cambria" w:hAnsi="Cambria" w:cs="Cambria"/>
        </w:rPr>
        <w:t xml:space="preserve">, dirigida por </w:t>
      </w:r>
      <w:r w:rsidRPr="006D4D4E">
        <w:rPr>
          <w:rFonts w:ascii="Cambria" w:eastAsia="Cambria" w:hAnsi="Cambria" w:cs="Cambria"/>
          <w:b/>
        </w:rPr>
        <w:t>Itsaso A. Cano</w:t>
      </w:r>
      <w:r w:rsidRPr="006D4D4E">
        <w:rPr>
          <w:rFonts w:ascii="Cambria" w:eastAsia="Cambria" w:hAnsi="Cambria" w:cs="Cambria"/>
        </w:rPr>
        <w:t xml:space="preserve">, regresa al MUN para presentar </w:t>
      </w:r>
      <w:r w:rsidRPr="006D4D4E">
        <w:rPr>
          <w:rFonts w:ascii="Cambria" w:eastAsia="Cambria" w:hAnsi="Cambria" w:cs="Cambria"/>
          <w:b/>
          <w:i/>
        </w:rPr>
        <w:t>Yerma</w:t>
      </w:r>
      <w:r w:rsidRPr="006D4D4E">
        <w:rPr>
          <w:rFonts w:ascii="Cambria" w:eastAsia="Cambria" w:hAnsi="Cambria" w:cs="Cambria"/>
        </w:rPr>
        <w:t xml:space="preserve">. La obra homónima lorquiana </w:t>
      </w:r>
      <w:r w:rsidRPr="006D4D4E">
        <w:rPr>
          <w:rFonts w:ascii="Cambria" w:eastAsia="Cambria" w:hAnsi="Cambria" w:cs="Cambria"/>
        </w:rPr>
        <w:t xml:space="preserve">es traída a la escena contemporánea a </w:t>
      </w:r>
      <w:r w:rsidRPr="006D4D4E">
        <w:rPr>
          <w:rFonts w:ascii="Cambria" w:eastAsia="Cambria" w:hAnsi="Cambria" w:cs="Cambria"/>
        </w:rPr>
        <w:lastRenderedPageBreak/>
        <w:t>través del teatro físico, la danza y el audiovisual. Los temas de la tragedia original, como el qué dirán, la maternidad frustrada, el paso del tiempo o la vejez, aparecen en esta puesta en escena de una manera que roz</w:t>
      </w:r>
      <w:r w:rsidRPr="006D4D4E">
        <w:rPr>
          <w:rFonts w:ascii="Cambria" w:eastAsia="Cambria" w:hAnsi="Cambria" w:cs="Cambria"/>
        </w:rPr>
        <w:t>a lo cinematográfico. La pieza es fruto de la colaboración del MUN con el Festival DNA, promovido por el Gobierno foral.</w:t>
      </w:r>
    </w:p>
    <w:p w:rsidR="00AA503C" w:rsidRPr="006D4D4E" w:rsidRDefault="006D4D4E">
      <w:pPr>
        <w:jc w:val="both"/>
        <w:rPr>
          <w:rFonts w:ascii="Cambria" w:eastAsia="Cambria" w:hAnsi="Cambria" w:cs="Cambria"/>
        </w:rPr>
      </w:pPr>
      <w:r w:rsidRPr="006D4D4E">
        <w:rPr>
          <w:rFonts w:ascii="Cambria" w:eastAsia="Cambria" w:hAnsi="Cambria" w:cs="Cambria"/>
        </w:rPr>
        <w:tab/>
        <w:t xml:space="preserve">La última cita del ciclo será el 11 de noviembre, a las 19:30 horas, con </w:t>
      </w:r>
      <w:r w:rsidRPr="006D4D4E">
        <w:rPr>
          <w:rFonts w:ascii="Cambria" w:eastAsia="Cambria" w:hAnsi="Cambria" w:cs="Cambria"/>
          <w:b/>
          <w:i/>
        </w:rPr>
        <w:t>Farfarout</w:t>
      </w:r>
      <w:r w:rsidRPr="006D4D4E">
        <w:rPr>
          <w:rFonts w:ascii="Cambria" w:eastAsia="Cambria" w:hAnsi="Cambria" w:cs="Cambria"/>
        </w:rPr>
        <w:t xml:space="preserve">, de </w:t>
      </w:r>
      <w:r w:rsidRPr="006D4D4E">
        <w:rPr>
          <w:rFonts w:ascii="Cambria" w:eastAsia="Cambria" w:hAnsi="Cambria" w:cs="Cambria"/>
          <w:b/>
        </w:rPr>
        <w:t>Farout Artistic Research</w:t>
      </w:r>
      <w:r w:rsidRPr="006D4D4E">
        <w:rPr>
          <w:rFonts w:ascii="Cambria" w:eastAsia="Cambria" w:hAnsi="Cambria" w:cs="Cambria"/>
        </w:rPr>
        <w:t>, una propuesta en la q</w:t>
      </w:r>
      <w:r w:rsidRPr="006D4D4E">
        <w:rPr>
          <w:rFonts w:ascii="Cambria" w:eastAsia="Cambria" w:hAnsi="Cambria" w:cs="Cambria"/>
        </w:rPr>
        <w:t>ue dialogan la ciencia, el arte sonoro, la música, la danza, la mediación y la investigación; y que abre al público y a los artistas un espacio de reflexión y crítica, en el que analizar nuestro papel en el mundo que nos rodea. La performance en el Museo c</w:t>
      </w:r>
      <w:r w:rsidRPr="006D4D4E">
        <w:rPr>
          <w:rFonts w:ascii="Cambria" w:eastAsia="Cambria" w:hAnsi="Cambria" w:cs="Cambria"/>
        </w:rPr>
        <w:t xml:space="preserve">ierra </w:t>
      </w:r>
      <w:r w:rsidRPr="006D4D4E">
        <w:rPr>
          <w:rFonts w:ascii="Cambria" w:eastAsia="Cambria" w:hAnsi="Cambria" w:cs="Cambria"/>
          <w:color w:val="000000"/>
          <w:highlight w:val="white"/>
        </w:rPr>
        <w:t>la propuesta de exposición participativa que tendrá lugar en el Palacio del Condestable de Pamplona durante la semana del 6 al 11 de noviembre.</w:t>
      </w:r>
      <w:r w:rsidRPr="006D4D4E">
        <w:rPr>
          <w:rFonts w:ascii="Cambria" w:eastAsia="Cambria" w:hAnsi="Cambria" w:cs="Cambria"/>
        </w:rPr>
        <w:t xml:space="preserve"> </w:t>
      </w:r>
    </w:p>
    <w:p w:rsidR="00AA503C" w:rsidRDefault="006D4D4E">
      <w:pPr>
        <w:jc w:val="both"/>
        <w:rPr>
          <w:rFonts w:ascii="Cambria" w:eastAsia="Cambria" w:hAnsi="Cambria" w:cs="Cambria"/>
          <w:b/>
          <w:sz w:val="24"/>
          <w:szCs w:val="24"/>
        </w:rPr>
      </w:pPr>
      <w:r>
        <w:rPr>
          <w:rFonts w:ascii="Cambria" w:eastAsia="Cambria" w:hAnsi="Cambria" w:cs="Cambria"/>
          <w:b/>
          <w:sz w:val="24"/>
          <w:szCs w:val="24"/>
        </w:rPr>
        <w:t>Las entradas para todos los espectáculos ya están a la venta, en la web y en la taquilla del Museo.</w:t>
      </w:r>
    </w:p>
    <w:p w:rsidR="00AA503C" w:rsidRDefault="006D4D4E">
      <w:pPr>
        <w:ind w:firstLine="708"/>
        <w:jc w:val="both"/>
        <w:rPr>
          <w:rFonts w:ascii="Cambria" w:eastAsia="Cambria" w:hAnsi="Cambria" w:cs="Cambria"/>
          <w:b/>
          <w:sz w:val="24"/>
          <w:szCs w:val="24"/>
        </w:rPr>
      </w:pPr>
      <w:r>
        <w:rPr>
          <w:rFonts w:ascii="Cambria" w:eastAsia="Cambria" w:hAnsi="Cambria" w:cs="Cambria"/>
          <w:b/>
          <w:sz w:val="24"/>
          <w:szCs w:val="24"/>
        </w:rPr>
        <w:t>Museo en Danza:</w:t>
      </w:r>
    </w:p>
    <w:p w:rsidR="00AA503C" w:rsidRDefault="006D4D4E">
      <w:pPr>
        <w:numPr>
          <w:ilvl w:val="0"/>
          <w:numId w:val="2"/>
        </w:numPr>
        <w:pBdr>
          <w:top w:val="nil"/>
          <w:left w:val="nil"/>
          <w:bottom w:val="nil"/>
          <w:right w:val="nil"/>
          <w:between w:val="nil"/>
        </w:pBdr>
        <w:spacing w:after="0"/>
        <w:jc w:val="both"/>
        <w:rPr>
          <w:rFonts w:ascii="Cambria" w:eastAsia="Cambria" w:hAnsi="Cambria" w:cs="Cambria"/>
          <w:sz w:val="24"/>
          <w:szCs w:val="24"/>
        </w:rPr>
      </w:pPr>
      <w:r>
        <w:rPr>
          <w:rFonts w:ascii="Cambria" w:eastAsia="Cambria" w:hAnsi="Cambria" w:cs="Cambria"/>
          <w:color w:val="000000"/>
          <w:sz w:val="24"/>
          <w:szCs w:val="24"/>
        </w:rPr>
        <w:t xml:space="preserve">16 de septiembre: 11:45 h, </w:t>
      </w:r>
      <w:r>
        <w:rPr>
          <w:rFonts w:ascii="Cambria" w:eastAsia="Cambria" w:hAnsi="Cambria" w:cs="Cambria"/>
          <w:i/>
          <w:color w:val="000000"/>
          <w:sz w:val="24"/>
          <w:szCs w:val="24"/>
        </w:rPr>
        <w:t>Encuentros</w:t>
      </w:r>
      <w:r>
        <w:rPr>
          <w:rFonts w:ascii="Cambria" w:eastAsia="Cambria" w:hAnsi="Cambria" w:cs="Cambria"/>
          <w:color w:val="000000"/>
          <w:sz w:val="24"/>
          <w:szCs w:val="24"/>
        </w:rPr>
        <w:t xml:space="preserve">, Compañía Denis Santacana (Explanada FCOM). 12:45 h, Henko, Riart Colectivo (Explanada Ciencias). 20 h, </w:t>
      </w:r>
      <w:r>
        <w:rPr>
          <w:rFonts w:ascii="Cambria" w:eastAsia="Cambria" w:hAnsi="Cambria" w:cs="Cambria"/>
          <w:i/>
          <w:color w:val="000000"/>
          <w:sz w:val="24"/>
          <w:szCs w:val="24"/>
        </w:rPr>
        <w:t>Encuentros</w:t>
      </w:r>
      <w:r>
        <w:rPr>
          <w:rFonts w:ascii="Cambria" w:eastAsia="Cambria" w:hAnsi="Cambria" w:cs="Cambria"/>
          <w:color w:val="000000"/>
          <w:sz w:val="24"/>
          <w:szCs w:val="24"/>
        </w:rPr>
        <w:t xml:space="preserve">, Compañía Denis Santacana (Plaza del Vínculo). 20:30 h, </w:t>
      </w:r>
      <w:r>
        <w:rPr>
          <w:rFonts w:ascii="Cambria" w:eastAsia="Cambria" w:hAnsi="Cambria" w:cs="Cambria"/>
          <w:i/>
          <w:color w:val="000000"/>
          <w:sz w:val="24"/>
          <w:szCs w:val="24"/>
        </w:rPr>
        <w:t>Henko</w:t>
      </w:r>
      <w:r>
        <w:rPr>
          <w:rFonts w:ascii="Cambria" w:eastAsia="Cambria" w:hAnsi="Cambria" w:cs="Cambria"/>
          <w:color w:val="000000"/>
          <w:sz w:val="24"/>
          <w:szCs w:val="24"/>
        </w:rPr>
        <w:t>, Riart Colectivo (Plaza d</w:t>
      </w:r>
      <w:r>
        <w:rPr>
          <w:rFonts w:ascii="Cambria" w:eastAsia="Cambria" w:hAnsi="Cambria" w:cs="Cambria"/>
          <w:color w:val="000000"/>
          <w:sz w:val="24"/>
          <w:szCs w:val="24"/>
        </w:rPr>
        <w:t>el Vínculo).</w:t>
      </w:r>
    </w:p>
    <w:p w:rsidR="00AA503C" w:rsidRDefault="006D4D4E">
      <w:pPr>
        <w:numPr>
          <w:ilvl w:val="0"/>
          <w:numId w:val="2"/>
        </w:numPr>
        <w:pBdr>
          <w:top w:val="nil"/>
          <w:left w:val="nil"/>
          <w:bottom w:val="nil"/>
          <w:right w:val="nil"/>
          <w:between w:val="nil"/>
        </w:pBdr>
        <w:spacing w:after="0"/>
        <w:jc w:val="both"/>
        <w:rPr>
          <w:rFonts w:ascii="Cambria" w:eastAsia="Cambria" w:hAnsi="Cambria" w:cs="Cambria"/>
          <w:sz w:val="24"/>
          <w:szCs w:val="24"/>
        </w:rPr>
      </w:pPr>
      <w:r>
        <w:rPr>
          <w:rFonts w:ascii="Cambria" w:eastAsia="Cambria" w:hAnsi="Cambria" w:cs="Cambria"/>
          <w:sz w:val="24"/>
          <w:szCs w:val="24"/>
        </w:rPr>
        <w:t xml:space="preserve">22 de septiembre, 19:30 h: </w:t>
      </w:r>
      <w:r>
        <w:rPr>
          <w:rFonts w:ascii="Cambria" w:eastAsia="Cambria" w:hAnsi="Cambria" w:cs="Cambria"/>
          <w:i/>
          <w:sz w:val="24"/>
          <w:szCs w:val="24"/>
        </w:rPr>
        <w:t>Highlands</w:t>
      </w:r>
      <w:r>
        <w:rPr>
          <w:rFonts w:ascii="Cambria" w:eastAsia="Cambria" w:hAnsi="Cambria" w:cs="Cambria"/>
          <w:sz w:val="24"/>
          <w:szCs w:val="24"/>
        </w:rPr>
        <w:t>, Mal Pelo.</w:t>
      </w:r>
    </w:p>
    <w:p w:rsidR="00AA503C" w:rsidRDefault="006D4D4E">
      <w:pPr>
        <w:numPr>
          <w:ilvl w:val="0"/>
          <w:numId w:val="2"/>
        </w:numPr>
        <w:pBdr>
          <w:top w:val="nil"/>
          <w:left w:val="nil"/>
          <w:bottom w:val="nil"/>
          <w:right w:val="nil"/>
          <w:between w:val="nil"/>
        </w:pBdr>
        <w:spacing w:after="0"/>
        <w:jc w:val="both"/>
        <w:rPr>
          <w:rFonts w:ascii="Cambria" w:eastAsia="Cambria" w:hAnsi="Cambria" w:cs="Cambria"/>
          <w:sz w:val="24"/>
          <w:szCs w:val="24"/>
        </w:rPr>
      </w:pPr>
      <w:r>
        <w:rPr>
          <w:rFonts w:ascii="Cambria" w:eastAsia="Cambria" w:hAnsi="Cambria" w:cs="Cambria"/>
          <w:sz w:val="24"/>
          <w:szCs w:val="24"/>
        </w:rPr>
        <w:t xml:space="preserve">27 de septiembre, 19:30 h: </w:t>
      </w:r>
      <w:r>
        <w:rPr>
          <w:rFonts w:ascii="Cambria" w:eastAsia="Cambria" w:hAnsi="Cambria" w:cs="Cambria"/>
          <w:i/>
          <w:sz w:val="24"/>
          <w:szCs w:val="24"/>
        </w:rPr>
        <w:t>Prisma</w:t>
      </w:r>
      <w:r>
        <w:rPr>
          <w:rFonts w:ascii="Cambria" w:eastAsia="Cambria" w:hAnsi="Cambria" w:cs="Cambria"/>
          <w:sz w:val="24"/>
          <w:szCs w:val="24"/>
        </w:rPr>
        <w:t>, Metamorphosis Dance.</w:t>
      </w:r>
    </w:p>
    <w:p w:rsidR="00AA503C" w:rsidRDefault="006D4D4E">
      <w:pPr>
        <w:numPr>
          <w:ilvl w:val="0"/>
          <w:numId w:val="2"/>
        </w:numPr>
        <w:pBdr>
          <w:top w:val="nil"/>
          <w:left w:val="nil"/>
          <w:bottom w:val="nil"/>
          <w:right w:val="nil"/>
          <w:between w:val="nil"/>
        </w:pBdr>
        <w:spacing w:after="0"/>
        <w:jc w:val="both"/>
        <w:rPr>
          <w:rFonts w:ascii="Cambria" w:eastAsia="Cambria" w:hAnsi="Cambria" w:cs="Cambria"/>
          <w:sz w:val="24"/>
          <w:szCs w:val="24"/>
        </w:rPr>
      </w:pPr>
      <w:r>
        <w:rPr>
          <w:rFonts w:ascii="Cambria" w:eastAsia="Cambria" w:hAnsi="Cambria" w:cs="Cambria"/>
          <w:sz w:val="24"/>
          <w:szCs w:val="24"/>
        </w:rPr>
        <w:t xml:space="preserve">14 de octubre, 19:30 h: </w:t>
      </w:r>
      <w:r>
        <w:rPr>
          <w:rFonts w:ascii="Cambria" w:eastAsia="Cambria" w:hAnsi="Cambria" w:cs="Cambria"/>
          <w:i/>
          <w:sz w:val="24"/>
          <w:szCs w:val="24"/>
        </w:rPr>
        <w:t>Pharsalia</w:t>
      </w:r>
      <w:r>
        <w:rPr>
          <w:rFonts w:ascii="Cambria" w:eastAsia="Cambria" w:hAnsi="Cambria" w:cs="Cambria"/>
          <w:sz w:val="24"/>
          <w:szCs w:val="24"/>
        </w:rPr>
        <w:t>, Compañía Antonio Ruz.</w:t>
      </w:r>
    </w:p>
    <w:p w:rsidR="00AA503C" w:rsidRDefault="006D4D4E">
      <w:pPr>
        <w:numPr>
          <w:ilvl w:val="0"/>
          <w:numId w:val="2"/>
        </w:numPr>
        <w:pBdr>
          <w:top w:val="nil"/>
          <w:left w:val="nil"/>
          <w:bottom w:val="nil"/>
          <w:right w:val="nil"/>
          <w:between w:val="nil"/>
        </w:pBdr>
        <w:spacing w:after="0"/>
        <w:jc w:val="both"/>
        <w:rPr>
          <w:rFonts w:ascii="Cambria" w:eastAsia="Cambria" w:hAnsi="Cambria" w:cs="Cambria"/>
          <w:sz w:val="24"/>
          <w:szCs w:val="24"/>
        </w:rPr>
      </w:pPr>
      <w:r>
        <w:rPr>
          <w:rFonts w:ascii="Cambria" w:eastAsia="Cambria" w:hAnsi="Cambria" w:cs="Cambria"/>
          <w:sz w:val="24"/>
          <w:szCs w:val="24"/>
        </w:rPr>
        <w:t xml:space="preserve">22 de octubre, 19:30 h: + </w:t>
      </w:r>
      <w:r>
        <w:rPr>
          <w:rFonts w:ascii="Cambria" w:eastAsia="Cambria" w:hAnsi="Cambria" w:cs="Cambria"/>
          <w:i/>
          <w:sz w:val="24"/>
          <w:szCs w:val="24"/>
        </w:rPr>
        <w:t>Jota</w:t>
      </w:r>
      <w:r>
        <w:rPr>
          <w:rFonts w:ascii="Cambria" w:eastAsia="Cambria" w:hAnsi="Cambria" w:cs="Cambria"/>
          <w:sz w:val="24"/>
          <w:szCs w:val="24"/>
        </w:rPr>
        <w:t>, Miguel Ángel Berna.</w:t>
      </w:r>
    </w:p>
    <w:p w:rsidR="00AA503C" w:rsidRDefault="006D4D4E">
      <w:pPr>
        <w:numPr>
          <w:ilvl w:val="0"/>
          <w:numId w:val="2"/>
        </w:numPr>
        <w:pBdr>
          <w:top w:val="nil"/>
          <w:left w:val="nil"/>
          <w:bottom w:val="nil"/>
          <w:right w:val="nil"/>
          <w:between w:val="nil"/>
        </w:pBdr>
        <w:spacing w:after="0"/>
        <w:jc w:val="both"/>
        <w:rPr>
          <w:rFonts w:ascii="Cambria" w:eastAsia="Cambria" w:hAnsi="Cambria" w:cs="Cambria"/>
          <w:sz w:val="24"/>
          <w:szCs w:val="24"/>
        </w:rPr>
      </w:pPr>
      <w:r>
        <w:rPr>
          <w:rFonts w:ascii="Cambria" w:eastAsia="Cambria" w:hAnsi="Cambria" w:cs="Cambria"/>
          <w:sz w:val="24"/>
          <w:szCs w:val="24"/>
        </w:rPr>
        <w:t xml:space="preserve">27 de octubre, 19:30 h: </w:t>
      </w:r>
      <w:r>
        <w:rPr>
          <w:rFonts w:ascii="Cambria" w:eastAsia="Cambria" w:hAnsi="Cambria" w:cs="Cambria"/>
          <w:i/>
          <w:sz w:val="24"/>
          <w:szCs w:val="24"/>
        </w:rPr>
        <w:t xml:space="preserve">Noche </w:t>
      </w:r>
      <w:r>
        <w:rPr>
          <w:rFonts w:ascii="Cambria" w:eastAsia="Cambria" w:hAnsi="Cambria" w:cs="Cambria"/>
          <w:i/>
          <w:sz w:val="24"/>
          <w:szCs w:val="24"/>
        </w:rPr>
        <w:t>Barroca</w:t>
      </w:r>
      <w:r>
        <w:rPr>
          <w:rFonts w:ascii="Cambria" w:eastAsia="Cambria" w:hAnsi="Cambria" w:cs="Cambria"/>
          <w:sz w:val="24"/>
          <w:szCs w:val="24"/>
        </w:rPr>
        <w:t>, Marta Coronado.</w:t>
      </w:r>
    </w:p>
    <w:p w:rsidR="00AA503C" w:rsidRDefault="006D4D4E">
      <w:pPr>
        <w:numPr>
          <w:ilvl w:val="0"/>
          <w:numId w:val="2"/>
        </w:numPr>
        <w:pBdr>
          <w:top w:val="nil"/>
          <w:left w:val="nil"/>
          <w:bottom w:val="nil"/>
          <w:right w:val="nil"/>
          <w:between w:val="nil"/>
        </w:pBdr>
        <w:spacing w:after="0"/>
        <w:jc w:val="both"/>
        <w:rPr>
          <w:rFonts w:ascii="Cambria" w:eastAsia="Cambria" w:hAnsi="Cambria" w:cs="Cambria"/>
          <w:sz w:val="24"/>
          <w:szCs w:val="24"/>
        </w:rPr>
      </w:pPr>
      <w:r>
        <w:rPr>
          <w:rFonts w:ascii="Cambria" w:eastAsia="Cambria" w:hAnsi="Cambria" w:cs="Cambria"/>
          <w:sz w:val="24"/>
          <w:szCs w:val="24"/>
        </w:rPr>
        <w:t xml:space="preserve">29 de octubre, 19:30 h: </w:t>
      </w:r>
      <w:r>
        <w:rPr>
          <w:rFonts w:ascii="Cambria" w:eastAsia="Cambria" w:hAnsi="Cambria" w:cs="Cambria"/>
          <w:i/>
          <w:sz w:val="24"/>
          <w:szCs w:val="24"/>
        </w:rPr>
        <w:t>Yerma</w:t>
      </w:r>
      <w:r>
        <w:rPr>
          <w:rFonts w:ascii="Cambria" w:eastAsia="Cambria" w:hAnsi="Cambria" w:cs="Cambria"/>
          <w:sz w:val="24"/>
          <w:szCs w:val="24"/>
        </w:rPr>
        <w:t>, Zuk Performing Arts.</w:t>
      </w:r>
    </w:p>
    <w:p w:rsidR="00AA503C" w:rsidRPr="006D4D4E" w:rsidRDefault="006D4D4E" w:rsidP="006D4D4E">
      <w:pPr>
        <w:numPr>
          <w:ilvl w:val="0"/>
          <w:numId w:val="2"/>
        </w:numPr>
        <w:pBdr>
          <w:top w:val="nil"/>
          <w:left w:val="nil"/>
          <w:bottom w:val="nil"/>
          <w:right w:val="nil"/>
          <w:between w:val="nil"/>
        </w:pBdr>
        <w:spacing w:after="0"/>
        <w:jc w:val="both"/>
        <w:rPr>
          <w:rFonts w:ascii="Cambria" w:eastAsia="Cambria" w:hAnsi="Cambria" w:cs="Cambria"/>
          <w:sz w:val="24"/>
          <w:szCs w:val="24"/>
        </w:rPr>
      </w:pPr>
      <w:r>
        <w:rPr>
          <w:rFonts w:ascii="Cambria" w:eastAsia="Cambria" w:hAnsi="Cambria" w:cs="Cambria"/>
          <w:sz w:val="24"/>
          <w:szCs w:val="24"/>
        </w:rPr>
        <w:t xml:space="preserve">11 de noviembre, 19:30 h: </w:t>
      </w:r>
      <w:r>
        <w:rPr>
          <w:rFonts w:ascii="Cambria" w:eastAsia="Cambria" w:hAnsi="Cambria" w:cs="Cambria"/>
          <w:i/>
          <w:sz w:val="24"/>
          <w:szCs w:val="24"/>
        </w:rPr>
        <w:t>Fafarout</w:t>
      </w:r>
      <w:r>
        <w:rPr>
          <w:rFonts w:ascii="Cambria" w:eastAsia="Cambria" w:hAnsi="Cambria" w:cs="Cambria"/>
          <w:sz w:val="24"/>
          <w:szCs w:val="24"/>
        </w:rPr>
        <w:t>, Farout Artistic Research</w:t>
      </w:r>
    </w:p>
    <w:p w:rsidR="00AA503C" w:rsidRDefault="006D4D4E">
      <w:pPr>
        <w:jc w:val="both"/>
        <w:rPr>
          <w:rFonts w:ascii="Cambria" w:eastAsia="Cambria" w:hAnsi="Cambria" w:cs="Cambria"/>
          <w:b/>
          <w:sz w:val="24"/>
          <w:szCs w:val="24"/>
        </w:rPr>
      </w:pPr>
      <w:r>
        <w:rPr>
          <w:rFonts w:ascii="Cambria" w:eastAsia="Cambria" w:hAnsi="Cambria" w:cs="Cambria"/>
          <w:b/>
          <w:sz w:val="24"/>
          <w:szCs w:val="24"/>
        </w:rPr>
        <w:t>*Todos espectáculos, salvo los del 16 de septiembre, tendrán lugar en el Teatro del MUN</w:t>
      </w:r>
    </w:p>
    <w:p w:rsidR="00AA503C" w:rsidRDefault="006D4D4E">
      <w:pPr>
        <w:ind w:firstLine="360"/>
        <w:jc w:val="both"/>
        <w:rPr>
          <w:rFonts w:ascii="Cambria" w:eastAsia="Cambria" w:hAnsi="Cambria" w:cs="Cambria"/>
          <w:b/>
          <w:sz w:val="24"/>
          <w:szCs w:val="24"/>
        </w:rPr>
      </w:pPr>
      <w:r>
        <w:rPr>
          <w:rFonts w:ascii="Cambria" w:eastAsia="Cambria" w:hAnsi="Cambria" w:cs="Cambria"/>
          <w:b/>
          <w:sz w:val="24"/>
          <w:szCs w:val="24"/>
        </w:rPr>
        <w:t>Cómo hacer cosas con…:</w:t>
      </w:r>
    </w:p>
    <w:p w:rsidR="00AA503C" w:rsidRDefault="006D4D4E">
      <w:pPr>
        <w:numPr>
          <w:ilvl w:val="0"/>
          <w:numId w:val="1"/>
        </w:numPr>
        <w:spacing w:after="0"/>
        <w:jc w:val="both"/>
        <w:rPr>
          <w:rFonts w:ascii="Cambria" w:eastAsia="Cambria" w:hAnsi="Cambria" w:cs="Cambria"/>
          <w:sz w:val="24"/>
          <w:szCs w:val="24"/>
        </w:rPr>
      </w:pPr>
      <w:bookmarkStart w:id="2" w:name="_heading=h.30j0zll" w:colFirst="0" w:colLast="0"/>
      <w:bookmarkEnd w:id="2"/>
      <w:r>
        <w:rPr>
          <w:rFonts w:ascii="Cambria" w:eastAsia="Cambria" w:hAnsi="Cambria" w:cs="Cambria"/>
          <w:sz w:val="24"/>
          <w:szCs w:val="24"/>
        </w:rPr>
        <w:t xml:space="preserve">11 de octubre, 19 h: Cómo hacer cosas con… El poema </w:t>
      </w:r>
      <w:r>
        <w:rPr>
          <w:rFonts w:ascii="Cambria" w:eastAsia="Cambria" w:hAnsi="Cambria" w:cs="Cambria"/>
          <w:i/>
          <w:sz w:val="24"/>
          <w:szCs w:val="24"/>
        </w:rPr>
        <w:t>Pharsalia</w:t>
      </w:r>
      <w:r>
        <w:rPr>
          <w:rFonts w:ascii="Cambria" w:eastAsia="Cambria" w:hAnsi="Cambria" w:cs="Cambria"/>
          <w:sz w:val="24"/>
          <w:szCs w:val="24"/>
        </w:rPr>
        <w:t xml:space="preserve"> de Lucano. Con Olga García, Antonio Ruz y Álvaro Sánchez Ostiz.  </w:t>
      </w:r>
    </w:p>
    <w:p w:rsidR="00AA503C" w:rsidRDefault="00AA503C">
      <w:pPr>
        <w:spacing w:after="0"/>
        <w:jc w:val="both"/>
        <w:rPr>
          <w:rFonts w:ascii="Cambria" w:eastAsia="Cambria" w:hAnsi="Cambria" w:cs="Cambria"/>
          <w:sz w:val="24"/>
          <w:szCs w:val="24"/>
        </w:rPr>
      </w:pP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AA503C">
        <w:tc>
          <w:tcPr>
            <w:tcW w:w="9628" w:type="dxa"/>
            <w:shd w:val="clear" w:color="auto" w:fill="DBE5F1"/>
          </w:tcPr>
          <w:p w:rsidR="00AA503C" w:rsidRDefault="006D4D4E">
            <w:pPr>
              <w:jc w:val="both"/>
              <w:rPr>
                <w:rFonts w:ascii="Cambria" w:eastAsia="Cambria" w:hAnsi="Cambria" w:cs="Cambria"/>
                <w:sz w:val="24"/>
                <w:szCs w:val="24"/>
              </w:rPr>
            </w:pPr>
            <w:r>
              <w:rPr>
                <w:rFonts w:ascii="Cambria" w:eastAsia="Cambria" w:hAnsi="Cambria" w:cs="Cambria"/>
                <w:b/>
                <w:sz w:val="24"/>
                <w:szCs w:val="24"/>
              </w:rPr>
              <w:t>Site de prensa</w:t>
            </w:r>
            <w:r>
              <w:rPr>
                <w:rFonts w:ascii="Cambria" w:eastAsia="Cambria" w:hAnsi="Cambria" w:cs="Cambria"/>
                <w:sz w:val="24"/>
                <w:szCs w:val="24"/>
              </w:rPr>
              <w:t>: https://museo.unav.edu/prensa/apertura-museo-en-danza</w:t>
            </w:r>
          </w:p>
        </w:tc>
      </w:tr>
    </w:tbl>
    <w:p w:rsidR="00AA503C" w:rsidRDefault="00AA503C">
      <w:pPr>
        <w:spacing w:after="0"/>
        <w:jc w:val="both"/>
        <w:rPr>
          <w:rFonts w:ascii="Cambria" w:eastAsia="Cambria" w:hAnsi="Cambria" w:cs="Cambria"/>
          <w:sz w:val="24"/>
          <w:szCs w:val="24"/>
        </w:rPr>
      </w:pPr>
    </w:p>
    <w:p w:rsidR="00AA503C" w:rsidRDefault="00AA503C">
      <w:pPr>
        <w:spacing w:after="0"/>
        <w:jc w:val="both"/>
        <w:rPr>
          <w:rFonts w:ascii="Cambria" w:eastAsia="Cambria" w:hAnsi="Cambria" w:cs="Cambria"/>
          <w:sz w:val="24"/>
          <w:szCs w:val="24"/>
        </w:rPr>
      </w:pPr>
    </w:p>
    <w:p w:rsidR="00AA503C" w:rsidRDefault="006D4D4E">
      <w:pPr>
        <w:spacing w:after="0"/>
        <w:jc w:val="both"/>
        <w:rPr>
          <w:rFonts w:ascii="Cambria" w:eastAsia="Cambria" w:hAnsi="Cambria" w:cs="Cambria"/>
          <w:sz w:val="24"/>
          <w:szCs w:val="24"/>
        </w:rPr>
      </w:pPr>
      <w:r>
        <w:rPr>
          <w:rFonts w:ascii="Cambria" w:eastAsia="Cambria" w:hAnsi="Cambria" w:cs="Cambria"/>
          <w:b/>
          <w:color w:val="010101"/>
          <w:sz w:val="24"/>
          <w:szCs w:val="24"/>
        </w:rPr>
        <w:t>C</w:t>
      </w:r>
      <w:r>
        <w:rPr>
          <w:rFonts w:ascii="Cambria" w:eastAsia="Cambria" w:hAnsi="Cambria" w:cs="Cambria"/>
          <w:b/>
          <w:sz w:val="24"/>
          <w:szCs w:val="24"/>
        </w:rPr>
        <w:t>ONTACTO PRENSA MUSEO:</w:t>
      </w:r>
      <w:r>
        <w:rPr>
          <w:rFonts w:ascii="Cambria" w:eastAsia="Cambria" w:hAnsi="Cambria" w:cs="Cambria"/>
          <w:sz w:val="24"/>
          <w:szCs w:val="24"/>
        </w:rPr>
        <w:t xml:space="preserve">  </w:t>
      </w:r>
    </w:p>
    <w:p w:rsidR="00AA503C" w:rsidRDefault="006D4D4E">
      <w:pPr>
        <w:pBdr>
          <w:top w:val="single" w:sz="4" w:space="1" w:color="000000"/>
        </w:pBdr>
        <w:spacing w:line="240" w:lineRule="auto"/>
        <w:ind w:right="-711"/>
        <w:rPr>
          <w:rFonts w:ascii="Cambria" w:eastAsia="Cambria" w:hAnsi="Cambria" w:cs="Cambria"/>
          <w:sz w:val="24"/>
          <w:szCs w:val="24"/>
        </w:rPr>
      </w:pPr>
      <w:r>
        <w:rPr>
          <w:rFonts w:ascii="Cambria" w:eastAsia="Cambria" w:hAnsi="Cambria" w:cs="Cambria"/>
          <w:sz w:val="24"/>
          <w:szCs w:val="24"/>
        </w:rPr>
        <w:t xml:space="preserve">Leire Escalada / </w:t>
      </w:r>
      <w:hyperlink r:id="rId7">
        <w:r>
          <w:rPr>
            <w:rFonts w:ascii="Cambria" w:eastAsia="Cambria" w:hAnsi="Cambria" w:cs="Cambria"/>
            <w:color w:val="000000"/>
            <w:sz w:val="24"/>
            <w:szCs w:val="24"/>
            <w:u w:val="single"/>
          </w:rPr>
          <w:t>lescalada@unav.es</w:t>
        </w:r>
      </w:hyperlink>
      <w:r>
        <w:rPr>
          <w:rFonts w:ascii="Cambria" w:eastAsia="Cambria" w:hAnsi="Cambria" w:cs="Cambria"/>
          <w:sz w:val="24"/>
          <w:szCs w:val="24"/>
        </w:rPr>
        <w:t xml:space="preserve"> / museo.unav.edu /  948 425600-Ext. 802545  / 630046068</w:t>
      </w:r>
    </w:p>
    <w:sectPr w:rsidR="00AA503C">
      <w:pgSz w:w="11906" w:h="16838"/>
      <w:pgMar w:top="1134"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3E08"/>
    <w:multiLevelType w:val="multilevel"/>
    <w:tmpl w:val="CE5C3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105DB7"/>
    <w:multiLevelType w:val="multilevel"/>
    <w:tmpl w:val="03645AAA"/>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3C"/>
    <w:rsid w:val="006D4D4E"/>
    <w:rsid w:val="0084768B"/>
    <w:rsid w:val="00AA50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7671"/>
  <w15:docId w15:val="{AD3F22DC-E4B5-4876-AB1A-177D46D4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146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6B8"/>
    <w:rPr>
      <w:rFonts w:ascii="Tahoma" w:hAnsi="Tahoma" w:cs="Tahoma"/>
      <w:sz w:val="16"/>
      <w:szCs w:val="16"/>
    </w:rPr>
  </w:style>
  <w:style w:type="character" w:styleId="Textoennegrita">
    <w:name w:val="Strong"/>
    <w:basedOn w:val="Fuentedeprrafopredeter"/>
    <w:uiPriority w:val="22"/>
    <w:qFormat/>
    <w:rsid w:val="00471F18"/>
    <w:rPr>
      <w:b/>
      <w:bCs/>
    </w:rPr>
  </w:style>
  <w:style w:type="paragraph" w:styleId="NormalWeb">
    <w:name w:val="Normal (Web)"/>
    <w:basedOn w:val="Normal"/>
    <w:uiPriority w:val="99"/>
    <w:unhideWhenUsed/>
    <w:rsid w:val="00471F18"/>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styleId="nfasis">
    <w:name w:val="Emphasis"/>
    <w:basedOn w:val="Fuentedeprrafopredeter"/>
    <w:uiPriority w:val="20"/>
    <w:qFormat/>
    <w:rsid w:val="00471F18"/>
    <w:rPr>
      <w:i/>
      <w:iCs/>
    </w:rPr>
  </w:style>
  <w:style w:type="paragraph" w:styleId="Prrafodelista">
    <w:name w:val="List Paragraph"/>
    <w:basedOn w:val="Normal"/>
    <w:uiPriority w:val="34"/>
    <w:qFormat/>
    <w:rsid w:val="00773BF0"/>
    <w:pPr>
      <w:ind w:left="720"/>
      <w:contextualSpacing/>
    </w:pPr>
  </w:style>
  <w:style w:type="character" w:styleId="Hipervnculo">
    <w:name w:val="Hyperlink"/>
    <w:basedOn w:val="Fuentedeprrafopredeter"/>
    <w:uiPriority w:val="99"/>
    <w:unhideWhenUsed/>
    <w:rsid w:val="001B4ED9"/>
    <w:rPr>
      <w:color w:val="0000FF" w:themeColor="hyperlink"/>
      <w:u w:val="single"/>
    </w:rPr>
  </w:style>
  <w:style w:type="table" w:styleId="Tablaconcuadrcula">
    <w:name w:val="Table Grid"/>
    <w:basedOn w:val="Tablanormal"/>
    <w:uiPriority w:val="39"/>
    <w:rsid w:val="00076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escalada@unav.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oZLko1w/Kpfpnarg0Q5Ty5wMjA==">AMUW2mVlUpstmK+qdFtCTEFkzWlWTEREFR4v2gCN2LaSHAZYSOibgOKEUpfZGFCDghjthlQHR42lVlu8maYsm6GyAiu9QOtA16tTJkog4xMExHzyfg6qHCrqVsOcIRRddolemE8BknR/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1383</Words>
  <Characters>7607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Leyre Escalada Bericat</dc:creator>
  <cp:lastModifiedBy>Leire Escalada Bericat</cp:lastModifiedBy>
  <cp:revision>4</cp:revision>
  <dcterms:created xsi:type="dcterms:W3CDTF">2022-09-15T09:40:00Z</dcterms:created>
  <dcterms:modified xsi:type="dcterms:W3CDTF">2022-09-15T11:06:00Z</dcterms:modified>
</cp:coreProperties>
</file>