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14" w:rsidRDefault="00E31F76">
      <w:pPr>
        <w:rPr>
          <w:rFonts w:ascii="Cambria" w:eastAsia="Cambria" w:hAnsi="Cambria" w:cs="Cambria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5D2EC70" wp14:editId="17C55C6E">
            <wp:simplePos x="0" y="0"/>
            <wp:positionH relativeFrom="column">
              <wp:posOffset>2962910</wp:posOffset>
            </wp:positionH>
            <wp:positionV relativeFrom="paragraph">
              <wp:posOffset>149860</wp:posOffset>
            </wp:positionV>
            <wp:extent cx="3319145" cy="52260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2813050</wp:posOffset>
            </wp:positionH>
            <wp:positionV relativeFrom="paragraph">
              <wp:posOffset>0</wp:posOffset>
            </wp:positionV>
            <wp:extent cx="3319145" cy="52260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6814" w:rsidRDefault="00FC6814">
      <w:pPr>
        <w:rPr>
          <w:rFonts w:ascii="Cambria" w:eastAsia="Cambria" w:hAnsi="Cambria" w:cs="Cambria"/>
          <w:b/>
          <w:sz w:val="20"/>
          <w:szCs w:val="20"/>
        </w:rPr>
      </w:pPr>
      <w:bookmarkStart w:id="1" w:name="_heading=h.gjdgxs" w:colFirst="0" w:colLast="0"/>
      <w:bookmarkEnd w:id="1"/>
    </w:p>
    <w:p w:rsidR="00FC6814" w:rsidRDefault="00E31F76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LA COMPAÑÍA ANTONIO NAJARRO CIERRA LA TEMPORADA ESCÉNICA DEL MUN CON QUERENCIA, UN ESPECTÁCULO QUE REIVINDICA LA DANZA ESPAÑOLA EN TODOS SUS ESTILOS</w:t>
      </w:r>
    </w:p>
    <w:p w:rsidR="00FC6814" w:rsidRDefault="00E31F76">
      <w:pPr>
        <w:ind w:firstLine="720"/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b/>
          <w:sz w:val="20"/>
          <w:szCs w:val="20"/>
        </w:rPr>
        <w:t>El espectáculo, que tendrá lugar este viernes 28 (19.30 h), propone un viaje a través de la belleza interpretativa y estética de la escuela bolera, la danza estilizada, la danza tradicional y el flamenco</w:t>
      </w:r>
    </w:p>
    <w:p w:rsidR="00FC6814" w:rsidRDefault="00E31F7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sz w:val="24"/>
          <w:szCs w:val="24"/>
          <w:u w:val="single"/>
        </w:rPr>
        <w:t>ENTREVISTAS CON LOS MEDIOS:</w:t>
      </w:r>
    </w:p>
    <w:p w:rsidR="00FC6814" w:rsidRDefault="00E31F7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DBEEF3"/>
        <w:spacing w:after="120" w:line="240" w:lineRule="auto"/>
        <w:rPr>
          <w:rFonts w:ascii="Cambria" w:eastAsia="Cambria" w:hAnsi="Cambria" w:cs="Cambria"/>
          <w:b/>
          <w:color w:val="FF0000"/>
          <w:sz w:val="24"/>
          <w:szCs w:val="24"/>
        </w:rPr>
      </w:pPr>
      <w:bookmarkStart w:id="3" w:name="_heading=h.tyjcwt" w:colFirst="0" w:colLast="0"/>
      <w:bookmarkEnd w:id="3"/>
      <w:r>
        <w:rPr>
          <w:rFonts w:ascii="Cambria" w:eastAsia="Cambria" w:hAnsi="Cambria" w:cs="Cambria"/>
          <w:sz w:val="24"/>
          <w:szCs w:val="24"/>
        </w:rPr>
        <w:t>El coreógrafo y bailarín</w:t>
      </w:r>
      <w:r>
        <w:rPr>
          <w:rFonts w:ascii="Cambria" w:eastAsia="Cambria" w:hAnsi="Cambria" w:cs="Cambria"/>
          <w:sz w:val="24"/>
          <w:szCs w:val="24"/>
        </w:rPr>
        <w:t xml:space="preserve"> Antonio </w:t>
      </w:r>
      <w:proofErr w:type="spellStart"/>
      <w:r>
        <w:rPr>
          <w:rFonts w:ascii="Cambria" w:eastAsia="Cambria" w:hAnsi="Cambria" w:cs="Cambria"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está disponible para entrevistas con los medios previa petición.</w:t>
      </w:r>
    </w:p>
    <w:p w:rsidR="00FC6814" w:rsidRDefault="00FC6814">
      <w:pPr>
        <w:ind w:firstLine="720"/>
        <w:jc w:val="both"/>
        <w:rPr>
          <w:rFonts w:ascii="Cambria" w:eastAsia="Cambria" w:hAnsi="Cambria" w:cs="Cambria"/>
          <w:i/>
          <w:sz w:val="20"/>
          <w:szCs w:val="20"/>
        </w:rPr>
      </w:pP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En Pamplona, 24 de abril de 2023</w:t>
      </w:r>
      <w:r>
        <w:rPr>
          <w:rFonts w:ascii="Cambria" w:eastAsia="Cambria" w:hAnsi="Cambria" w:cs="Cambria"/>
          <w:sz w:val="24"/>
          <w:szCs w:val="24"/>
        </w:rPr>
        <w:t xml:space="preserve">- La </w:t>
      </w:r>
      <w:r>
        <w:rPr>
          <w:rFonts w:ascii="Cambria" w:eastAsia="Cambria" w:hAnsi="Cambria" w:cs="Cambria"/>
          <w:b/>
          <w:sz w:val="24"/>
          <w:szCs w:val="24"/>
        </w:rPr>
        <w:t xml:space="preserve">Compañía Antonio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presenta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Querencia </w:t>
      </w:r>
      <w:r>
        <w:rPr>
          <w:rFonts w:ascii="Cambria" w:eastAsia="Cambria" w:hAnsi="Cambria" w:cs="Cambria"/>
          <w:sz w:val="24"/>
          <w:szCs w:val="24"/>
        </w:rPr>
        <w:t xml:space="preserve">en el </w:t>
      </w:r>
      <w:r>
        <w:rPr>
          <w:rFonts w:ascii="Cambria" w:eastAsia="Cambria" w:hAnsi="Cambria" w:cs="Cambria"/>
          <w:b/>
          <w:sz w:val="24"/>
          <w:szCs w:val="24"/>
        </w:rPr>
        <w:t>Museo Universidad de Navarra</w:t>
      </w:r>
      <w:r>
        <w:rPr>
          <w:rFonts w:ascii="Cambria" w:eastAsia="Cambria" w:hAnsi="Cambria" w:cs="Cambria"/>
          <w:sz w:val="24"/>
          <w:szCs w:val="24"/>
        </w:rPr>
        <w:t xml:space="preserve"> este viernes 28 (19:30 horas), su nuevo espectáculo en gran formato que reivindica la </w:t>
      </w:r>
      <w:r>
        <w:rPr>
          <w:rFonts w:ascii="Cambria" w:eastAsia="Cambria" w:hAnsi="Cambria" w:cs="Cambria"/>
          <w:b/>
          <w:sz w:val="24"/>
          <w:szCs w:val="24"/>
        </w:rPr>
        <w:t>danza española</w:t>
      </w:r>
      <w:r>
        <w:rPr>
          <w:rFonts w:ascii="Cambria" w:eastAsia="Cambria" w:hAnsi="Cambria" w:cs="Cambria"/>
          <w:sz w:val="24"/>
          <w:szCs w:val="24"/>
        </w:rPr>
        <w:t xml:space="preserve"> en todos sus estilos. La propuesta, que cuenta con el patrocinio de </w:t>
      </w:r>
      <w:proofErr w:type="spellStart"/>
      <w:r>
        <w:rPr>
          <w:rFonts w:ascii="Cambria" w:eastAsia="Cambria" w:hAnsi="Cambria" w:cs="Cambria"/>
          <w:sz w:val="24"/>
          <w:szCs w:val="24"/>
        </w:rPr>
        <w:t>Zurich</w:t>
      </w:r>
      <w:proofErr w:type="spellEnd"/>
      <w:r>
        <w:rPr>
          <w:rFonts w:ascii="Cambria" w:eastAsia="Cambria" w:hAnsi="Cambria" w:cs="Cambria"/>
          <w:sz w:val="24"/>
          <w:szCs w:val="24"/>
        </w:rPr>
        <w:t>, invita a un viaje a través de la belleza interpretativa y estética de la escue</w:t>
      </w:r>
      <w:r>
        <w:rPr>
          <w:rFonts w:ascii="Cambria" w:eastAsia="Cambria" w:hAnsi="Cambria" w:cs="Cambria"/>
          <w:sz w:val="24"/>
          <w:szCs w:val="24"/>
        </w:rPr>
        <w:t>la bolera, la danza estilizada, la danza tradicional y el flamenco. Las entradas cuestan 28, 30 y 32 euros.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afronta su sexta producción con el deseo de </w:t>
      </w:r>
      <w:r>
        <w:rPr>
          <w:rFonts w:ascii="Cambria" w:eastAsia="Cambria" w:hAnsi="Cambria" w:cs="Cambria"/>
          <w:b/>
          <w:sz w:val="24"/>
          <w:szCs w:val="24"/>
        </w:rPr>
        <w:t>revisitar sus orígenes</w:t>
      </w:r>
      <w:r>
        <w:rPr>
          <w:rFonts w:ascii="Cambria" w:eastAsia="Cambria" w:hAnsi="Cambria" w:cs="Cambria"/>
          <w:sz w:val="24"/>
          <w:szCs w:val="24"/>
        </w:rPr>
        <w:t>, de recuperar y ensalzar el lenguaje de los grandes ballets coreográficos</w:t>
      </w:r>
      <w:r>
        <w:rPr>
          <w:rFonts w:ascii="Cambria" w:eastAsia="Cambria" w:hAnsi="Cambria" w:cs="Cambria"/>
          <w:sz w:val="24"/>
          <w:szCs w:val="24"/>
        </w:rPr>
        <w:t xml:space="preserve"> que en su día hicieron famosos a figuras como </w:t>
      </w:r>
      <w:r>
        <w:rPr>
          <w:rFonts w:ascii="Cambria" w:eastAsia="Cambria" w:hAnsi="Cambria" w:cs="Cambria"/>
          <w:b/>
          <w:sz w:val="24"/>
          <w:szCs w:val="24"/>
        </w:rPr>
        <w:t>Antonio Ruiz Soler</w:t>
      </w:r>
      <w:r>
        <w:rPr>
          <w:rFonts w:ascii="Cambria" w:eastAsia="Cambria" w:hAnsi="Cambria" w:cs="Cambria"/>
          <w:sz w:val="24"/>
          <w:szCs w:val="24"/>
        </w:rPr>
        <w:t xml:space="preserve"> o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Mariemma</w:t>
      </w:r>
      <w:proofErr w:type="spellEnd"/>
      <w:r>
        <w:rPr>
          <w:rFonts w:ascii="Cambria" w:eastAsia="Cambria" w:hAnsi="Cambria" w:cs="Cambria"/>
          <w:sz w:val="24"/>
          <w:szCs w:val="24"/>
        </w:rPr>
        <w:t>, entre otros.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 obra es una estilización de los estilos de la danza española a través de la personal visión coreográfica de </w:t>
      </w:r>
      <w:proofErr w:type="spellStart"/>
      <w:r>
        <w:rPr>
          <w:rFonts w:ascii="Cambria" w:eastAsia="Cambria" w:hAnsi="Cambria" w:cs="Cambria"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>. Se trata de una mirada a la historia de la da</w:t>
      </w:r>
      <w:r>
        <w:rPr>
          <w:rFonts w:ascii="Cambria" w:eastAsia="Cambria" w:hAnsi="Cambria" w:cs="Cambria"/>
          <w:sz w:val="24"/>
          <w:szCs w:val="24"/>
        </w:rPr>
        <w:t>nza española desde el amor a la tradición y también desde el deseo de continuación. El coreógrafo y bailarín nos abre con este espectáculo las puertas de un arte completo, más allá de la coreografía. No se trata únicamente del movimiento concreto del cuerp</w:t>
      </w:r>
      <w:r>
        <w:rPr>
          <w:rFonts w:ascii="Cambria" w:eastAsia="Cambria" w:hAnsi="Cambria" w:cs="Cambria"/>
          <w:sz w:val="24"/>
          <w:szCs w:val="24"/>
        </w:rPr>
        <w:t xml:space="preserve">o, sino de toda una atmósfera de mensajes y sentidos que se transmiten a través del sonido, la música, el taconeo, así como de la luz, el vestuario y los complementos. En </w:t>
      </w:r>
      <w:r>
        <w:rPr>
          <w:rFonts w:ascii="Cambria" w:eastAsia="Cambria" w:hAnsi="Cambria" w:cs="Cambria"/>
          <w:i/>
          <w:sz w:val="24"/>
          <w:szCs w:val="24"/>
        </w:rPr>
        <w:t>Querencia</w:t>
      </w:r>
      <w:r>
        <w:rPr>
          <w:rFonts w:ascii="Cambria" w:eastAsia="Cambria" w:hAnsi="Cambria" w:cs="Cambria"/>
          <w:sz w:val="24"/>
          <w:szCs w:val="24"/>
        </w:rPr>
        <w:t xml:space="preserve"> todo lo que está en el escenario habla, con veneración, de la danza español</w:t>
      </w:r>
      <w:r>
        <w:rPr>
          <w:rFonts w:ascii="Cambria" w:eastAsia="Cambria" w:hAnsi="Cambria" w:cs="Cambria"/>
          <w:sz w:val="24"/>
          <w:szCs w:val="24"/>
        </w:rPr>
        <w:t>a y su carácter.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bookmarkStart w:id="4" w:name="_heading=h.2s8eyo1" w:colFirst="0" w:colLast="0"/>
      <w:bookmarkEnd w:id="4"/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i/>
          <w:sz w:val="24"/>
          <w:szCs w:val="24"/>
        </w:rPr>
        <w:t>Querencia</w:t>
      </w:r>
      <w:r>
        <w:rPr>
          <w:rFonts w:ascii="Cambria" w:eastAsia="Cambria" w:hAnsi="Cambria" w:cs="Cambria"/>
          <w:sz w:val="24"/>
          <w:szCs w:val="24"/>
        </w:rPr>
        <w:t>, la indumentaria y todos los complementos que acompañan su interpretación, como el sombrero cordobés, el mantón de manila, la capa española, la bata de cola y el instrumento que más caracteriza al artista, las castañuelas, jue</w:t>
      </w:r>
      <w:r>
        <w:rPr>
          <w:rFonts w:ascii="Cambria" w:eastAsia="Cambria" w:hAnsi="Cambria" w:cs="Cambria"/>
          <w:sz w:val="24"/>
          <w:szCs w:val="24"/>
        </w:rPr>
        <w:t xml:space="preserve">gan de la mano de los versátiles bailarines de la compañía, ensalzando la belleza y la proyección interpretativa y estética de nuestra danza. El diseño de vestuario corre a cargo de </w:t>
      </w:r>
      <w:proofErr w:type="spellStart"/>
      <w:r>
        <w:rPr>
          <w:rFonts w:ascii="Cambria" w:eastAsia="Cambria" w:hAnsi="Cambria" w:cs="Cambria"/>
          <w:sz w:val="24"/>
          <w:szCs w:val="24"/>
        </w:rPr>
        <w:t>Yaiza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Pinillos, diseñadora especializada en el vestuario de danza española</w:t>
      </w:r>
      <w:r>
        <w:rPr>
          <w:rFonts w:ascii="Cambria" w:eastAsia="Cambria" w:hAnsi="Cambria" w:cs="Cambria"/>
          <w:sz w:val="24"/>
          <w:szCs w:val="24"/>
        </w:rPr>
        <w:t xml:space="preserve">, y el diseño de la iluminación ha sido encargado a Pau </w:t>
      </w:r>
      <w:proofErr w:type="spellStart"/>
      <w:r>
        <w:rPr>
          <w:rFonts w:ascii="Cambria" w:eastAsia="Cambria" w:hAnsi="Cambria" w:cs="Cambria"/>
          <w:sz w:val="24"/>
          <w:szCs w:val="24"/>
        </w:rPr>
        <w:t>Fullana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FC6814" w:rsidRDefault="00E31F76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ANTONIO NAJARRO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Antonio </w:t>
      </w:r>
      <w:proofErr w:type="spellStart"/>
      <w:r>
        <w:rPr>
          <w:rFonts w:ascii="Cambria" w:eastAsia="Cambria" w:hAnsi="Cambria" w:cs="Cambria"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(Madrid, 1975) tiene como objetivo artístico principal dar visibilidad y protagonismo a las nuevas tendencias de la danza, asentando un lenguaje actual y un es</w:t>
      </w:r>
      <w:r>
        <w:rPr>
          <w:rFonts w:ascii="Cambria" w:eastAsia="Cambria" w:hAnsi="Cambria" w:cs="Cambria"/>
          <w:sz w:val="24"/>
          <w:szCs w:val="24"/>
        </w:rPr>
        <w:t xml:space="preserve">tilo </w:t>
      </w:r>
      <w:r>
        <w:rPr>
          <w:rFonts w:ascii="Cambria" w:eastAsia="Cambria" w:hAnsi="Cambria" w:cs="Cambria"/>
          <w:sz w:val="24"/>
          <w:szCs w:val="24"/>
        </w:rPr>
        <w:lastRenderedPageBreak/>
        <w:t>personal dentro de esta disciplina y fusionándola con diferentes expresiones artísticas y deportivas.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Bailarín y coreógrafo, formado por los más prestigiosos maestros de danza en todos los estilos: ballet clásico, escuela bolera, clásico español, folc</w:t>
      </w:r>
      <w:r>
        <w:rPr>
          <w:rFonts w:ascii="Cambria" w:eastAsia="Cambria" w:hAnsi="Cambria" w:cs="Cambria"/>
          <w:sz w:val="24"/>
          <w:szCs w:val="24"/>
        </w:rPr>
        <w:t xml:space="preserve">lore, flamenco y danza contemporánea. Matrícula de Honor en Danza Española en el Real Conservatorio Profesional de Danza </w:t>
      </w:r>
      <w:proofErr w:type="spellStart"/>
      <w:r>
        <w:rPr>
          <w:rFonts w:ascii="Cambria" w:eastAsia="Cambria" w:hAnsi="Cambria" w:cs="Cambria"/>
          <w:sz w:val="24"/>
          <w:szCs w:val="24"/>
        </w:rPr>
        <w:t>Mariemma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Madrid.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 carrera profesional la inicia con 15 años. En 1996, es solista invitado en la obra </w:t>
      </w:r>
      <w:r>
        <w:rPr>
          <w:rFonts w:ascii="Cambria" w:eastAsia="Cambria" w:hAnsi="Cambria" w:cs="Cambria"/>
          <w:i/>
          <w:sz w:val="24"/>
          <w:szCs w:val="24"/>
        </w:rPr>
        <w:t>La Gitana</w:t>
      </w:r>
      <w:r>
        <w:rPr>
          <w:rFonts w:ascii="Cambria" w:eastAsia="Cambria" w:hAnsi="Cambria" w:cs="Cambria"/>
          <w:sz w:val="24"/>
          <w:szCs w:val="24"/>
        </w:rPr>
        <w:t xml:space="preserve">, coreografiada por </w:t>
      </w:r>
      <w:r>
        <w:rPr>
          <w:rFonts w:ascii="Cambria" w:eastAsia="Cambria" w:hAnsi="Cambria" w:cs="Cambria"/>
          <w:sz w:val="24"/>
          <w:szCs w:val="24"/>
        </w:rPr>
        <w:t xml:space="preserve">José Antonio Ruiz y Paul </w:t>
      </w:r>
      <w:proofErr w:type="spellStart"/>
      <w:r>
        <w:rPr>
          <w:rFonts w:ascii="Cambria" w:eastAsia="Cambria" w:hAnsi="Cambria" w:cs="Cambria"/>
          <w:sz w:val="24"/>
          <w:szCs w:val="24"/>
        </w:rPr>
        <w:t>Chalmer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con el Ballet </w:t>
      </w:r>
      <w:proofErr w:type="spellStart"/>
      <w:r>
        <w:rPr>
          <w:rFonts w:ascii="Cambria" w:eastAsia="Cambria" w:hAnsi="Cambria" w:cs="Cambria"/>
          <w:sz w:val="24"/>
          <w:szCs w:val="24"/>
        </w:rPr>
        <w:t>del´Arena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di Verona bajo la dirección de Carla </w:t>
      </w:r>
      <w:proofErr w:type="spellStart"/>
      <w:r>
        <w:rPr>
          <w:rFonts w:ascii="Cambria" w:eastAsia="Cambria" w:hAnsi="Cambria" w:cs="Cambria"/>
          <w:sz w:val="24"/>
          <w:szCs w:val="24"/>
        </w:rPr>
        <w:t>Fracci</w:t>
      </w:r>
      <w:proofErr w:type="spellEnd"/>
      <w:r>
        <w:rPr>
          <w:rFonts w:ascii="Cambria" w:eastAsia="Cambria" w:hAnsi="Cambria" w:cs="Cambria"/>
          <w:sz w:val="24"/>
          <w:szCs w:val="24"/>
        </w:rPr>
        <w:t>. Ingresa en el Ballet Nacional de España (BNE) en 1997, bajo la dirección de Aurora Pons, Nana Lorca y Victoria Eugenia y tres años después, asciende a la</w:t>
      </w:r>
      <w:r>
        <w:rPr>
          <w:rFonts w:ascii="Cambria" w:eastAsia="Cambria" w:hAnsi="Cambria" w:cs="Cambria"/>
          <w:sz w:val="24"/>
          <w:szCs w:val="24"/>
        </w:rPr>
        <w:t xml:space="preserve"> categoría de Primer Bailarín con Aída Gómez en la dirección artística de la compañía.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Su vocación creadora le lleva muy pronto a coreografiar y crea su propia Compañía Antonio </w:t>
      </w:r>
      <w:proofErr w:type="spellStart"/>
      <w:r>
        <w:rPr>
          <w:rFonts w:ascii="Cambria" w:eastAsia="Cambria" w:hAnsi="Cambria" w:cs="Cambria"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en 2002. </w:t>
      </w:r>
      <w:proofErr w:type="spellStart"/>
      <w:r>
        <w:rPr>
          <w:rFonts w:ascii="Cambria" w:eastAsia="Cambria" w:hAnsi="Cambria" w:cs="Cambria"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incorpora como Director del Ballet Nacional de Espa</w:t>
      </w:r>
      <w:r>
        <w:rPr>
          <w:rFonts w:ascii="Cambria" w:eastAsia="Cambria" w:hAnsi="Cambria" w:cs="Cambria"/>
          <w:sz w:val="24"/>
          <w:szCs w:val="24"/>
        </w:rPr>
        <w:t xml:space="preserve">ña en 2011. Desde su llegada, mantiene vivo el enorme repertorio cultivado, abre una vía para la nueva creación, y apoya y amplía la difusión del complejo espectro del folclore nacional. Adicionalmente, </w:t>
      </w:r>
      <w:proofErr w:type="spellStart"/>
      <w:r>
        <w:rPr>
          <w:rFonts w:ascii="Cambria" w:eastAsia="Cambria" w:hAnsi="Cambria" w:cs="Cambria"/>
          <w:sz w:val="24"/>
          <w:szCs w:val="24"/>
        </w:rPr>
        <w:t>Najarro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proyecta una imagen innovadora del BNE, capaz</w:t>
      </w:r>
      <w:r>
        <w:rPr>
          <w:rFonts w:ascii="Cambria" w:eastAsia="Cambria" w:hAnsi="Cambria" w:cs="Cambria"/>
          <w:sz w:val="24"/>
          <w:szCs w:val="24"/>
        </w:rPr>
        <w:t xml:space="preserve"> de complacer a su público de siempre pero también atraer a uno nuevo, probablemente más joven, que se sienta identificado con las renovadas propuestas de la agrupación.</w:t>
      </w:r>
    </w:p>
    <w:p w:rsidR="00FC6814" w:rsidRDefault="00E31F76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finalizar su etapa en el BNE en 2019, regresa con su propia Compañía realizando una</w:t>
      </w:r>
      <w:r>
        <w:rPr>
          <w:rFonts w:ascii="Cambria" w:eastAsia="Cambria" w:hAnsi="Cambria" w:cs="Cambria"/>
          <w:sz w:val="24"/>
          <w:szCs w:val="24"/>
        </w:rPr>
        <w:t xml:space="preserve"> gira con su espectáculo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Alento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que inicia en Granada y le lleva por diversos teatros y auditorios. </w:t>
      </w:r>
      <w:r>
        <w:rPr>
          <w:rFonts w:ascii="Cambria" w:eastAsia="Cambria" w:hAnsi="Cambria" w:cs="Cambria"/>
          <w:i/>
          <w:sz w:val="24"/>
          <w:szCs w:val="24"/>
        </w:rPr>
        <w:t>Querencia</w:t>
      </w:r>
      <w:r>
        <w:rPr>
          <w:rFonts w:ascii="Cambria" w:eastAsia="Cambria" w:hAnsi="Cambria" w:cs="Cambria"/>
          <w:sz w:val="24"/>
          <w:szCs w:val="24"/>
        </w:rPr>
        <w:t xml:space="preserve"> es el último espectáculo de su compañía.</w:t>
      </w:r>
    </w:p>
    <w:p w:rsidR="00FC6814" w:rsidRDefault="00E31F76">
      <w:pPr>
        <w:jc w:val="both"/>
        <w:rPr>
          <w:rFonts w:ascii="Cambria" w:eastAsia="Cambria" w:hAnsi="Cambria" w:cs="Cambria"/>
          <w:sz w:val="24"/>
          <w:szCs w:val="24"/>
        </w:rPr>
      </w:pPr>
      <w:bookmarkStart w:id="5" w:name="_heading=h.1t3h5sf" w:colFirst="0" w:colLast="0"/>
      <w:bookmarkEnd w:id="5"/>
      <w:r>
        <w:rPr>
          <w:rFonts w:ascii="Cambria" w:eastAsia="Cambria" w:hAnsi="Cambria" w:cs="Cambria"/>
          <w:b/>
          <w:color w:val="01010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ONTACTO PRENSA MUSEO: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</w:p>
    <w:p w:rsidR="00FC6814" w:rsidRDefault="00E31F76">
      <w:pPr>
        <w:pBdr>
          <w:top w:val="single" w:sz="4" w:space="1" w:color="000000"/>
        </w:pBdr>
        <w:spacing w:line="240" w:lineRule="auto"/>
        <w:ind w:right="-711"/>
        <w:rPr>
          <w:rFonts w:ascii="Cambria" w:eastAsia="Cambria" w:hAnsi="Cambria" w:cs="Cambria"/>
          <w:sz w:val="24"/>
          <w:szCs w:val="24"/>
        </w:rPr>
      </w:pPr>
      <w:bookmarkStart w:id="6" w:name="_heading=h.4d34og8" w:colFirst="0" w:colLast="0"/>
      <w:bookmarkEnd w:id="6"/>
      <w:r>
        <w:rPr>
          <w:rFonts w:ascii="Cambria" w:eastAsia="Cambria" w:hAnsi="Cambria" w:cs="Cambria"/>
          <w:sz w:val="24"/>
          <w:szCs w:val="24"/>
        </w:rPr>
        <w:t xml:space="preserve">Leire Escalada / </w:t>
      </w:r>
      <w:hyperlink r:id="rId7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</w:t>
      </w:r>
    </w:p>
    <w:sectPr w:rsidR="00FC6814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14"/>
    <w:rsid w:val="00E31F76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2265-8583-43FC-9319-03B1E6A1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calada@unav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9FRTRnNwDnyVBojxLnl/NzRcJA==">AMUW2mWW0EV7nYA6xhzgPYAmOeoHH96we2zlSEsSUxKSwMQfq+3r+qFjjFBML5o8uGXp2kAtQNhbh1tPB+156WJifCX6hI31YrIeLlnSVMyGxREHAUMDCjs5IKlpkRWM2qWOk211oStYM1CDYbb7XzABh8YX6aNRGTr74B4WHm3BY0w0+Uf0uiHeWsNUlAeDEfBkyf28ZFIo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3799</Characters>
  <Application>Microsoft Office Word</Application>
  <DocSecurity>0</DocSecurity>
  <Lines>31</Lines>
  <Paragraphs>8</Paragraphs>
  <ScaleCrop>false</ScaleCrop>
  <Company>Universidad de Navarra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Leire Escalada Bericat</cp:lastModifiedBy>
  <cp:revision>3</cp:revision>
  <dcterms:created xsi:type="dcterms:W3CDTF">2023-04-19T13:57:00Z</dcterms:created>
  <dcterms:modified xsi:type="dcterms:W3CDTF">2023-04-24T11:20:00Z</dcterms:modified>
</cp:coreProperties>
</file>