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34"/>
          <w:szCs w:val="3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-342887</wp:posOffset>
            </wp:positionV>
            <wp:extent cx="3319145" cy="522605"/>
            <wp:effectExtent b="0" l="0" r="0" t="0"/>
            <wp:wrapSquare wrapText="bothSides" distB="0" distT="0" distL="114300" distR="114300"/>
            <wp:docPr id="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b w:val="1"/>
          <w:sz w:val="2"/>
          <w:szCs w:val="2"/>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highlight w:val="white"/>
        </w:rPr>
      </w:pPr>
      <w:r w:rsidDel="00000000" w:rsidR="00000000" w:rsidRPr="00000000">
        <w:rPr>
          <w:rFonts w:ascii="Cambria" w:cs="Cambria" w:eastAsia="Cambria" w:hAnsi="Cambria"/>
          <w:b w:val="1"/>
          <w:sz w:val="32"/>
          <w:szCs w:val="32"/>
          <w:highlight w:val="white"/>
          <w:rtl w:val="0"/>
        </w:rPr>
        <w:t xml:space="preserve">EL MUN ABRE LA IX EDICIÓN DEL CICLO CARTOGRAFÍAS DE LA MÚSICA CON UN CONCIERTO DE LA ORQUESTA SINFÓNICA DE NAVARRA, DIRIGIDA POR DMITRI LOOS Y CON SOFYA MELIKYAN COMO PIANO SOLISTA </w:t>
      </w:r>
    </w:p>
    <w:p w:rsidR="00000000" w:rsidDel="00000000" w:rsidP="00000000" w:rsidRDefault="00000000" w:rsidRPr="00000000" w14:paraId="00000004">
      <w:pPr>
        <w:jc w:val="center"/>
        <w:rPr>
          <w:rFonts w:ascii="Cambria" w:cs="Cambria" w:eastAsia="Cambria" w:hAnsi="Cambria"/>
          <w:b w:val="1"/>
          <w:color w:val="ff0000"/>
        </w:rPr>
      </w:pPr>
      <w:r w:rsidDel="00000000" w:rsidR="00000000" w:rsidRPr="00000000">
        <w:rPr>
          <w:rFonts w:ascii="Cambria" w:cs="Cambria" w:eastAsia="Cambria" w:hAnsi="Cambria"/>
          <w:b w:val="1"/>
          <w:rtl w:val="0"/>
        </w:rPr>
        <w:t xml:space="preserve">Titulado ‘Rostros del siglo XX’, inaugurará el ciclo el 17 de febrero y se escucharán piezas de tres compositores claves del siglo XX: Pärt, Tsfasman y Schnittke</w:t>
      </w:r>
      <w:r w:rsidDel="00000000" w:rsidR="00000000" w:rsidRPr="00000000">
        <w:rPr>
          <w:rtl w:val="0"/>
        </w:rPr>
      </w:r>
    </w:p>
    <w:p w:rsidR="00000000" w:rsidDel="00000000" w:rsidP="00000000" w:rsidRDefault="00000000" w:rsidRPr="00000000" w14:paraId="00000005">
      <w:pPr>
        <w:jc w:val="center"/>
        <w:rPr>
          <w:rFonts w:ascii="Cambria" w:cs="Cambria" w:eastAsia="Cambria" w:hAnsi="Cambria"/>
          <w:b w:val="1"/>
        </w:rPr>
      </w:pPr>
      <w:r w:rsidDel="00000000" w:rsidR="00000000" w:rsidRPr="00000000">
        <w:rPr>
          <w:rFonts w:ascii="Cambria" w:cs="Cambria" w:eastAsia="Cambria" w:hAnsi="Cambria"/>
          <w:b w:val="1"/>
          <w:rtl w:val="0"/>
        </w:rPr>
        <w:t xml:space="preserve">El ciclo, que se celebrará hasta el 21 de abril, regresa con 8 propuestas, cuatro de ellas dedicadas al piano en sus distintas perspectivas</w:t>
      </w: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dbe5f1" w:val="clear"/>
          </w:tcPr>
          <w:p w:rsidR="00000000" w:rsidDel="00000000" w:rsidP="00000000" w:rsidRDefault="00000000" w:rsidRPr="00000000" w14:paraId="00000006">
            <w:pPr>
              <w:jc w:val="both"/>
              <w:rPr>
                <w:rFonts w:ascii="Cambria" w:cs="Cambria" w:eastAsia="Cambria" w:hAnsi="Cambria"/>
                <w:b w:val="1"/>
                <w:color w:val="ff0000"/>
                <w:sz w:val="24"/>
                <w:szCs w:val="24"/>
              </w:rPr>
            </w:pPr>
            <w:r w:rsidDel="00000000" w:rsidR="00000000" w:rsidRPr="00000000">
              <w:rPr>
                <w:rFonts w:ascii="Cambria" w:cs="Cambria" w:eastAsia="Cambria" w:hAnsi="Cambria"/>
                <w:b w:val="1"/>
                <w:sz w:val="24"/>
                <w:szCs w:val="24"/>
                <w:rtl w:val="0"/>
              </w:rPr>
              <w:t xml:space="preserve">ENTREVISTAS: </w:t>
            </w:r>
            <w:r w:rsidDel="00000000" w:rsidR="00000000" w:rsidRPr="00000000">
              <w:rPr>
                <w:rFonts w:ascii="Cambria" w:cs="Cambria" w:eastAsia="Cambria" w:hAnsi="Cambria"/>
                <w:sz w:val="24"/>
                <w:szCs w:val="24"/>
                <w:rtl w:val="0"/>
              </w:rPr>
              <w:t xml:space="preserve">Dmitri Loos, director de la Orquesta Sinfónica de Navarra en este concierto y autor del programa, está disponible para entrevistas previa petición </w:t>
            </w:r>
            <w:r w:rsidDel="00000000" w:rsidR="00000000" w:rsidRPr="00000000">
              <w:rPr>
                <w:rtl w:val="0"/>
              </w:rPr>
            </w:r>
          </w:p>
        </w:tc>
      </w:tr>
    </w:tbl>
    <w:p w:rsidR="00000000" w:rsidDel="00000000" w:rsidP="00000000" w:rsidRDefault="00000000" w:rsidRPr="00000000" w14:paraId="00000007">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8">
      <w:pPr>
        <w:ind w:firstLine="708"/>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En Pamplona, 13 de febrero de 2022</w:t>
      </w:r>
      <w:r w:rsidDel="00000000" w:rsidR="00000000" w:rsidRPr="00000000">
        <w:rPr>
          <w:rFonts w:ascii="Cambria" w:cs="Cambria" w:eastAsia="Cambria" w:hAnsi="Cambria"/>
          <w:sz w:val="24"/>
          <w:szCs w:val="24"/>
          <w:rtl w:val="0"/>
        </w:rPr>
        <w:t xml:space="preserve">-  La </w:t>
      </w:r>
      <w:r w:rsidDel="00000000" w:rsidR="00000000" w:rsidRPr="00000000">
        <w:rPr>
          <w:rFonts w:ascii="Cambria" w:cs="Cambria" w:eastAsia="Cambria" w:hAnsi="Cambria"/>
          <w:b w:val="1"/>
          <w:sz w:val="24"/>
          <w:szCs w:val="24"/>
          <w:rtl w:val="0"/>
        </w:rPr>
        <w:t xml:space="preserve">Orquesta Sinfónica de Navarra</w:t>
      </w:r>
      <w:r w:rsidDel="00000000" w:rsidR="00000000" w:rsidRPr="00000000">
        <w:rPr>
          <w:rFonts w:ascii="Cambria" w:cs="Cambria" w:eastAsia="Cambria" w:hAnsi="Cambria"/>
          <w:sz w:val="24"/>
          <w:szCs w:val="24"/>
          <w:rtl w:val="0"/>
        </w:rPr>
        <w:t xml:space="preserve">, dirigida por </w:t>
      </w:r>
      <w:r w:rsidDel="00000000" w:rsidR="00000000" w:rsidRPr="00000000">
        <w:rPr>
          <w:rFonts w:ascii="Cambria" w:cs="Cambria" w:eastAsia="Cambria" w:hAnsi="Cambria"/>
          <w:b w:val="1"/>
          <w:sz w:val="24"/>
          <w:szCs w:val="24"/>
          <w:rtl w:val="0"/>
        </w:rPr>
        <w:t xml:space="preserve">Dmitri Loos </w:t>
      </w:r>
      <w:r w:rsidDel="00000000" w:rsidR="00000000" w:rsidRPr="00000000">
        <w:rPr>
          <w:rFonts w:ascii="Cambria" w:cs="Cambria" w:eastAsia="Cambria" w:hAnsi="Cambria"/>
          <w:sz w:val="24"/>
          <w:szCs w:val="24"/>
          <w:rtl w:val="0"/>
        </w:rPr>
        <w:t xml:space="preserve">y con </w:t>
      </w:r>
      <w:r w:rsidDel="00000000" w:rsidR="00000000" w:rsidRPr="00000000">
        <w:rPr>
          <w:rFonts w:ascii="Cambria" w:cs="Cambria" w:eastAsia="Cambria" w:hAnsi="Cambria"/>
          <w:b w:val="1"/>
          <w:sz w:val="24"/>
          <w:szCs w:val="24"/>
          <w:rtl w:val="0"/>
        </w:rPr>
        <w:t xml:space="preserve">Sofya Melikyan</w:t>
      </w:r>
      <w:r w:rsidDel="00000000" w:rsidR="00000000" w:rsidRPr="00000000">
        <w:rPr>
          <w:rFonts w:ascii="Cambria" w:cs="Cambria" w:eastAsia="Cambria" w:hAnsi="Cambria"/>
          <w:sz w:val="24"/>
          <w:szCs w:val="24"/>
          <w:rtl w:val="0"/>
        </w:rPr>
        <w:t xml:space="preserve"> como piano solista, abre la IX edición del ciclo </w:t>
      </w:r>
      <w:r w:rsidDel="00000000" w:rsidR="00000000" w:rsidRPr="00000000">
        <w:rPr>
          <w:rFonts w:ascii="Cambria" w:cs="Cambria" w:eastAsia="Cambria" w:hAnsi="Cambria"/>
          <w:b w:val="1"/>
          <w:sz w:val="24"/>
          <w:szCs w:val="24"/>
          <w:rtl w:val="0"/>
        </w:rPr>
        <w:t xml:space="preserve">Cartografías de la Música</w:t>
      </w:r>
      <w:r w:rsidDel="00000000" w:rsidR="00000000" w:rsidRPr="00000000">
        <w:rPr>
          <w:rFonts w:ascii="Cambria" w:cs="Cambria" w:eastAsia="Cambria" w:hAnsi="Cambria"/>
          <w:sz w:val="24"/>
          <w:szCs w:val="24"/>
          <w:rtl w:val="0"/>
        </w:rPr>
        <w:t xml:space="preserve"> del </w:t>
      </w:r>
      <w:r w:rsidDel="00000000" w:rsidR="00000000" w:rsidRPr="00000000">
        <w:rPr>
          <w:rFonts w:ascii="Cambria" w:cs="Cambria" w:eastAsia="Cambria" w:hAnsi="Cambria"/>
          <w:b w:val="1"/>
          <w:sz w:val="24"/>
          <w:szCs w:val="24"/>
          <w:rtl w:val="0"/>
        </w:rPr>
        <w:t xml:space="preserve">Museo Universidad de Navarra</w:t>
      </w:r>
      <w:r w:rsidDel="00000000" w:rsidR="00000000" w:rsidRPr="00000000">
        <w:rPr>
          <w:rFonts w:ascii="Cambria" w:cs="Cambria" w:eastAsia="Cambria" w:hAnsi="Cambria"/>
          <w:sz w:val="24"/>
          <w:szCs w:val="24"/>
          <w:rtl w:val="0"/>
        </w:rPr>
        <w:t xml:space="preserve">, este viernes, 17 de febrero, a las 19:30 horas con </w:t>
      </w:r>
      <w:r w:rsidDel="00000000" w:rsidR="00000000" w:rsidRPr="00000000">
        <w:rPr>
          <w:rFonts w:ascii="Cambria" w:cs="Cambria" w:eastAsia="Cambria" w:hAnsi="Cambria"/>
          <w:b w:val="1"/>
          <w:i w:val="1"/>
          <w:sz w:val="24"/>
          <w:szCs w:val="24"/>
          <w:rtl w:val="0"/>
        </w:rPr>
        <w:t xml:space="preserve">Rostros del siglo XX</w:t>
      </w:r>
      <w:r w:rsidDel="00000000" w:rsidR="00000000" w:rsidRPr="00000000">
        <w:rPr>
          <w:rFonts w:ascii="Cambria" w:cs="Cambria" w:eastAsia="Cambria" w:hAnsi="Cambria"/>
          <w:sz w:val="24"/>
          <w:szCs w:val="24"/>
          <w:rtl w:val="0"/>
        </w:rPr>
        <w:t xml:space="preserve">. En este concierto se escucharán piezas de</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sz w:val="24"/>
          <w:szCs w:val="24"/>
          <w:rtl w:val="0"/>
        </w:rPr>
        <w:t xml:space="preserve">tres </w:t>
      </w:r>
      <w:r w:rsidDel="00000000" w:rsidR="00000000" w:rsidRPr="00000000">
        <w:rPr>
          <w:rFonts w:ascii="Cambria" w:cs="Cambria" w:eastAsia="Cambria" w:hAnsi="Cambria"/>
          <w:sz w:val="24"/>
          <w:szCs w:val="24"/>
          <w:rtl w:val="0"/>
        </w:rPr>
        <w:t xml:space="preserve">compositores clave del siglo XX: </w:t>
      </w:r>
      <w:r w:rsidDel="00000000" w:rsidR="00000000" w:rsidRPr="00000000">
        <w:rPr>
          <w:rFonts w:ascii="Cambria" w:cs="Cambria" w:eastAsia="Cambria" w:hAnsi="Cambria"/>
          <w:b w:val="1"/>
          <w:sz w:val="24"/>
          <w:szCs w:val="24"/>
          <w:rtl w:val="0"/>
        </w:rPr>
        <w:t xml:space="preserve">Pärt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Tsfasman</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Schnittke</w:t>
      </w:r>
      <w:r w:rsidDel="00000000" w:rsidR="00000000" w:rsidRPr="00000000">
        <w:rPr>
          <w:rFonts w:ascii="Cambria" w:cs="Cambria" w:eastAsia="Cambria" w:hAnsi="Cambria"/>
          <w:sz w:val="24"/>
          <w:szCs w:val="24"/>
          <w:rtl w:val="0"/>
        </w:rPr>
        <w:t xml:space="preserve">. Las entradas, a la venta en web y taquilla, cuestan 16 y 18 euros. Como </w:t>
      </w:r>
      <w:r w:rsidDel="00000000" w:rsidR="00000000" w:rsidRPr="00000000">
        <w:rPr>
          <w:rFonts w:ascii="Cambria" w:cs="Cambria" w:eastAsia="Cambria" w:hAnsi="Cambria"/>
          <w:b w:val="1"/>
          <w:sz w:val="24"/>
          <w:szCs w:val="24"/>
          <w:rtl w:val="0"/>
        </w:rPr>
        <w:t xml:space="preserve">novedad</w:t>
      </w:r>
      <w:r w:rsidDel="00000000" w:rsidR="00000000" w:rsidRPr="00000000">
        <w:rPr>
          <w:rFonts w:ascii="Cambria" w:cs="Cambria" w:eastAsia="Cambria" w:hAnsi="Cambria"/>
          <w:sz w:val="24"/>
          <w:szCs w:val="24"/>
          <w:rtl w:val="0"/>
        </w:rPr>
        <w:t xml:space="preserve">, este año se han lanzado los </w:t>
      </w:r>
      <w:r w:rsidDel="00000000" w:rsidR="00000000" w:rsidRPr="00000000">
        <w:rPr>
          <w:rFonts w:ascii="Cambria" w:cs="Cambria" w:eastAsia="Cambria" w:hAnsi="Cambria"/>
          <w:b w:val="1"/>
          <w:sz w:val="24"/>
          <w:szCs w:val="24"/>
          <w:rtl w:val="0"/>
        </w:rPr>
        <w:t xml:space="preserve">abonos </w:t>
      </w:r>
      <w:r w:rsidDel="00000000" w:rsidR="00000000" w:rsidRPr="00000000">
        <w:rPr>
          <w:rFonts w:ascii="Cambria" w:cs="Cambria" w:eastAsia="Cambria" w:hAnsi="Cambria"/>
          <w:sz w:val="24"/>
          <w:szCs w:val="24"/>
          <w:rtl w:val="0"/>
        </w:rPr>
        <w:t xml:space="preserve">para asistir a dos o tres conciertos a un precio especial. </w:t>
      </w:r>
    </w:p>
    <w:p w:rsidR="00000000" w:rsidDel="00000000" w:rsidP="00000000" w:rsidRDefault="00000000" w:rsidRPr="00000000" w14:paraId="00000009">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 esta propuesta se inaugura el ciclo que, en esta ocasión, da especial </w:t>
      </w:r>
      <w:r w:rsidDel="00000000" w:rsidR="00000000" w:rsidRPr="00000000">
        <w:rPr>
          <w:rFonts w:ascii="Cambria" w:cs="Cambria" w:eastAsia="Cambria" w:hAnsi="Cambria"/>
          <w:b w:val="1"/>
          <w:sz w:val="24"/>
          <w:szCs w:val="24"/>
          <w:rtl w:val="0"/>
        </w:rPr>
        <w:t xml:space="preserve">protagonismo al piano </w:t>
      </w:r>
      <w:r w:rsidDel="00000000" w:rsidR="00000000" w:rsidRPr="00000000">
        <w:rPr>
          <w:rFonts w:ascii="Cambria" w:cs="Cambria" w:eastAsia="Cambria" w:hAnsi="Cambria"/>
          <w:sz w:val="24"/>
          <w:szCs w:val="24"/>
          <w:rtl w:val="0"/>
        </w:rPr>
        <w:t xml:space="preserve">desde distintas perspectivas, con cuatro de sus ocho propuestas dedicadas a este instrumento. Como explica </w:t>
      </w:r>
      <w:r w:rsidDel="00000000" w:rsidR="00000000" w:rsidRPr="00000000">
        <w:rPr>
          <w:rFonts w:ascii="Cambria" w:cs="Cambria" w:eastAsia="Cambria" w:hAnsi="Cambria"/>
          <w:b w:val="1"/>
          <w:sz w:val="24"/>
          <w:szCs w:val="24"/>
          <w:rtl w:val="0"/>
        </w:rPr>
        <w:t xml:space="preserve">Teresa Lasheras</w:t>
      </w:r>
      <w:r w:rsidDel="00000000" w:rsidR="00000000" w:rsidRPr="00000000">
        <w:rPr>
          <w:rFonts w:ascii="Cambria" w:cs="Cambria" w:eastAsia="Cambria" w:hAnsi="Cambria"/>
          <w:sz w:val="24"/>
          <w:szCs w:val="24"/>
          <w:rtl w:val="0"/>
        </w:rPr>
        <w:t xml:space="preserve">, directora de Artes Escénicas y Música del MUN, “es el foco de esta edición. El ciclo recorre varios repertorios para piano y para piano y orquesta, todos ellos poco escuchados, y también presenta el piano en distintos formatos desde el piano solo, a piano y orquesta pasando por el piano y la electroacústica”. </w:t>
      </w:r>
    </w:p>
    <w:p w:rsidR="00000000" w:rsidDel="00000000" w:rsidP="00000000" w:rsidRDefault="00000000" w:rsidRPr="00000000" w14:paraId="0000000A">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Así, resalta que “esta primavera, podremos escuchar grandes solistas internacionales de piano como el norteamericano </w:t>
      </w:r>
      <w:r w:rsidDel="00000000" w:rsidR="00000000" w:rsidRPr="00000000">
        <w:rPr>
          <w:rFonts w:ascii="Cambria" w:cs="Cambria" w:eastAsia="Cambria" w:hAnsi="Cambria"/>
          <w:b w:val="1"/>
          <w:sz w:val="24"/>
          <w:szCs w:val="24"/>
          <w:rtl w:val="0"/>
        </w:rPr>
        <w:t xml:space="preserve">Kit Armstrong </w:t>
      </w:r>
      <w:r w:rsidDel="00000000" w:rsidR="00000000" w:rsidRPr="00000000">
        <w:rPr>
          <w:rFonts w:ascii="Cambria" w:cs="Cambria" w:eastAsia="Cambria" w:hAnsi="Cambria"/>
          <w:sz w:val="24"/>
          <w:szCs w:val="24"/>
          <w:rtl w:val="0"/>
        </w:rPr>
        <w:t xml:space="preserve">con un programa en el que </w:t>
      </w:r>
      <w:r w:rsidDel="00000000" w:rsidR="00000000" w:rsidRPr="00000000">
        <w:rPr>
          <w:rFonts w:ascii="Cambria" w:cs="Cambria" w:eastAsia="Cambria" w:hAnsi="Cambria"/>
          <w:b w:val="1"/>
          <w:sz w:val="24"/>
          <w:szCs w:val="24"/>
          <w:rtl w:val="0"/>
        </w:rPr>
        <w:t xml:space="preserve">Ligeti </w:t>
      </w:r>
      <w:r w:rsidDel="00000000" w:rsidR="00000000" w:rsidRPr="00000000">
        <w:rPr>
          <w:rFonts w:ascii="Cambria" w:cs="Cambria" w:eastAsia="Cambria" w:hAnsi="Cambria"/>
          <w:sz w:val="24"/>
          <w:szCs w:val="24"/>
          <w:rtl w:val="0"/>
        </w:rPr>
        <w:t xml:space="preserve">se presenta junto a </w:t>
      </w:r>
      <w:r w:rsidDel="00000000" w:rsidR="00000000" w:rsidRPr="00000000">
        <w:rPr>
          <w:rFonts w:ascii="Cambria" w:cs="Cambria" w:eastAsia="Cambria" w:hAnsi="Cambria"/>
          <w:b w:val="1"/>
          <w:sz w:val="24"/>
          <w:szCs w:val="24"/>
          <w:rtl w:val="0"/>
        </w:rPr>
        <w:t xml:space="preserve">Bach</w:t>
      </w:r>
      <w:r w:rsidDel="00000000" w:rsidR="00000000" w:rsidRPr="00000000">
        <w:rPr>
          <w:rFonts w:ascii="Cambria" w:cs="Cambria" w:eastAsia="Cambria" w:hAnsi="Cambria"/>
          <w:sz w:val="24"/>
          <w:szCs w:val="24"/>
          <w:rtl w:val="0"/>
        </w:rPr>
        <w:t xml:space="preserve">, Chopin, </w:t>
      </w:r>
      <w:r w:rsidDel="00000000" w:rsidR="00000000" w:rsidRPr="00000000">
        <w:rPr>
          <w:rFonts w:ascii="Cambria" w:cs="Cambria" w:eastAsia="Cambria" w:hAnsi="Cambria"/>
          <w:b w:val="1"/>
          <w:sz w:val="24"/>
          <w:szCs w:val="24"/>
          <w:rtl w:val="0"/>
        </w:rPr>
        <w:t xml:space="preserve">Liszt </w:t>
      </w:r>
      <w:r w:rsidDel="00000000" w:rsidR="00000000" w:rsidRPr="00000000">
        <w:rPr>
          <w:rFonts w:ascii="Cambria" w:cs="Cambria" w:eastAsia="Cambria" w:hAnsi="Cambria"/>
          <w:sz w:val="24"/>
          <w:szCs w:val="24"/>
          <w:rtl w:val="0"/>
        </w:rPr>
        <w:t xml:space="preserve">o </w:t>
      </w:r>
      <w:r w:rsidDel="00000000" w:rsidR="00000000" w:rsidRPr="00000000">
        <w:rPr>
          <w:rFonts w:ascii="Cambria" w:cs="Cambria" w:eastAsia="Cambria" w:hAnsi="Cambria"/>
          <w:b w:val="1"/>
          <w:sz w:val="24"/>
          <w:szCs w:val="24"/>
          <w:rtl w:val="0"/>
        </w:rPr>
        <w:t xml:space="preserve">Bartok </w:t>
      </w:r>
      <w:r w:rsidDel="00000000" w:rsidR="00000000" w:rsidRPr="00000000">
        <w:rPr>
          <w:rFonts w:ascii="Cambria" w:cs="Cambria" w:eastAsia="Cambria" w:hAnsi="Cambria"/>
          <w:sz w:val="24"/>
          <w:szCs w:val="24"/>
          <w:rtl w:val="0"/>
        </w:rPr>
        <w:t xml:space="preserve">presentando su relaciones y contrapuntos o como el también compositor español </w:t>
      </w:r>
      <w:r w:rsidDel="00000000" w:rsidR="00000000" w:rsidRPr="00000000">
        <w:rPr>
          <w:rFonts w:ascii="Cambria" w:cs="Cambria" w:eastAsia="Cambria" w:hAnsi="Cambria"/>
          <w:b w:val="1"/>
          <w:sz w:val="24"/>
          <w:szCs w:val="24"/>
          <w:rtl w:val="0"/>
        </w:rPr>
        <w:t xml:space="preserve">Moisés P. Sánchez </w:t>
      </w:r>
      <w:r w:rsidDel="00000000" w:rsidR="00000000" w:rsidRPr="00000000">
        <w:rPr>
          <w:rFonts w:ascii="Cambria" w:cs="Cambria" w:eastAsia="Cambria" w:hAnsi="Cambria"/>
          <w:sz w:val="24"/>
          <w:szCs w:val="24"/>
          <w:rtl w:val="0"/>
        </w:rPr>
        <w:t xml:space="preserve">que interpretará </w:t>
      </w:r>
      <w:r w:rsidDel="00000000" w:rsidR="00000000" w:rsidRPr="00000000">
        <w:rPr>
          <w:rFonts w:ascii="Cambria" w:cs="Cambria" w:eastAsia="Cambria" w:hAnsi="Cambria"/>
          <w:b w:val="1"/>
          <w:i w:val="1"/>
          <w:sz w:val="24"/>
          <w:szCs w:val="24"/>
          <w:rtl w:val="0"/>
        </w:rPr>
        <w:t xml:space="preserve">Tractatus</w:t>
      </w:r>
      <w:r w:rsidDel="00000000" w:rsidR="00000000" w:rsidRPr="00000000">
        <w:rPr>
          <w:rFonts w:ascii="Cambria" w:cs="Cambria" w:eastAsia="Cambria" w:hAnsi="Cambria"/>
          <w:sz w:val="24"/>
          <w:szCs w:val="24"/>
          <w:rtl w:val="0"/>
        </w:rPr>
        <w:t xml:space="preserve">, inspirada en la obra homónima de </w:t>
      </w:r>
      <w:r w:rsidDel="00000000" w:rsidR="00000000" w:rsidRPr="00000000">
        <w:rPr>
          <w:rFonts w:ascii="Cambria" w:cs="Cambria" w:eastAsia="Cambria" w:hAnsi="Cambria"/>
          <w:b w:val="1"/>
          <w:sz w:val="24"/>
          <w:szCs w:val="24"/>
          <w:rtl w:val="0"/>
        </w:rPr>
        <w:t xml:space="preserve">Wittgenstein</w:t>
      </w:r>
      <w:r w:rsidDel="00000000" w:rsidR="00000000" w:rsidRPr="00000000">
        <w:rPr>
          <w:rFonts w:ascii="Cambria" w:cs="Cambria" w:eastAsia="Cambria" w:hAnsi="Cambria"/>
          <w:sz w:val="24"/>
          <w:szCs w:val="24"/>
          <w:rtl w:val="0"/>
        </w:rPr>
        <w:t xml:space="preserve">, con piano preparado, electroacústica y sintetizadores. La música para piano y orquesta estará presente en el concierto de </w:t>
      </w:r>
      <w:r w:rsidDel="00000000" w:rsidR="00000000" w:rsidRPr="00000000">
        <w:rPr>
          <w:rFonts w:ascii="Cambria" w:cs="Cambria" w:eastAsia="Cambria" w:hAnsi="Cambria"/>
          <w:b w:val="1"/>
          <w:sz w:val="24"/>
          <w:szCs w:val="24"/>
          <w:rtl w:val="0"/>
        </w:rPr>
        <w:t xml:space="preserve">Sofya Melikyan </w:t>
      </w:r>
      <w:r w:rsidDel="00000000" w:rsidR="00000000" w:rsidRPr="00000000">
        <w:rPr>
          <w:rFonts w:ascii="Cambria" w:cs="Cambria" w:eastAsia="Cambria" w:hAnsi="Cambria"/>
          <w:sz w:val="24"/>
          <w:szCs w:val="24"/>
          <w:rtl w:val="0"/>
        </w:rPr>
        <w:t xml:space="preserve">con la </w:t>
      </w:r>
      <w:r w:rsidDel="00000000" w:rsidR="00000000" w:rsidRPr="00000000">
        <w:rPr>
          <w:rFonts w:ascii="Cambria" w:cs="Cambria" w:eastAsia="Cambria" w:hAnsi="Cambria"/>
          <w:b w:val="1"/>
          <w:sz w:val="24"/>
          <w:szCs w:val="24"/>
          <w:rtl w:val="0"/>
        </w:rPr>
        <w:t xml:space="preserve">Orquesta Sinfónica de Navarra</w:t>
      </w:r>
      <w:r w:rsidDel="00000000" w:rsidR="00000000" w:rsidRPr="00000000">
        <w:rPr>
          <w:rFonts w:ascii="Cambria" w:cs="Cambria" w:eastAsia="Cambria" w:hAnsi="Cambria"/>
          <w:sz w:val="24"/>
          <w:szCs w:val="24"/>
          <w:rtl w:val="0"/>
        </w:rPr>
        <w:t xml:space="preserve"> que dirige </w:t>
      </w:r>
      <w:r w:rsidDel="00000000" w:rsidR="00000000" w:rsidRPr="00000000">
        <w:rPr>
          <w:rFonts w:ascii="Cambria" w:cs="Cambria" w:eastAsia="Cambria" w:hAnsi="Cambria"/>
          <w:b w:val="1"/>
          <w:sz w:val="24"/>
          <w:szCs w:val="24"/>
          <w:rtl w:val="0"/>
        </w:rPr>
        <w:t xml:space="preserve">Dmitri Loos</w:t>
      </w:r>
      <w:r w:rsidDel="00000000" w:rsidR="00000000" w:rsidRPr="00000000">
        <w:rPr>
          <w:rFonts w:ascii="Cambria" w:cs="Cambria" w:eastAsia="Cambria" w:hAnsi="Cambria"/>
          <w:sz w:val="24"/>
          <w:szCs w:val="24"/>
          <w:rtl w:val="0"/>
        </w:rPr>
        <w:t xml:space="preserve">. Finalmente, </w:t>
      </w:r>
      <w:r w:rsidDel="00000000" w:rsidR="00000000" w:rsidRPr="00000000">
        <w:rPr>
          <w:rFonts w:ascii="Cambria" w:cs="Cambria" w:eastAsia="Cambria" w:hAnsi="Cambria"/>
          <w:b w:val="1"/>
          <w:sz w:val="24"/>
          <w:szCs w:val="24"/>
          <w:rtl w:val="0"/>
        </w:rPr>
        <w:t xml:space="preserve">Antonio Baciero</w:t>
      </w:r>
      <w:r w:rsidDel="00000000" w:rsidR="00000000" w:rsidRPr="00000000">
        <w:rPr>
          <w:rFonts w:ascii="Cambria" w:cs="Cambria" w:eastAsia="Cambria" w:hAnsi="Cambria"/>
          <w:sz w:val="24"/>
          <w:szCs w:val="24"/>
          <w:rtl w:val="0"/>
        </w:rPr>
        <w:t xml:space="preserve">, el organista y pianista español de referencia para varias generaciones, presenta un concierto al piano dedicado a la música navarra desde </w:t>
      </w:r>
      <w:r w:rsidDel="00000000" w:rsidR="00000000" w:rsidRPr="00000000">
        <w:rPr>
          <w:rFonts w:ascii="Cambria" w:cs="Cambria" w:eastAsia="Cambria" w:hAnsi="Cambria"/>
          <w:b w:val="1"/>
          <w:sz w:val="24"/>
          <w:szCs w:val="24"/>
          <w:rtl w:val="0"/>
        </w:rPr>
        <w:t xml:space="preserve">Teobaldo de Navarra </w:t>
      </w:r>
      <w:r w:rsidDel="00000000" w:rsidR="00000000" w:rsidRPr="00000000">
        <w:rPr>
          <w:rFonts w:ascii="Cambria" w:cs="Cambria" w:eastAsia="Cambria" w:hAnsi="Cambria"/>
          <w:sz w:val="24"/>
          <w:szCs w:val="24"/>
          <w:rtl w:val="0"/>
        </w:rPr>
        <w:t xml:space="preserve">hasta la Sonatina de</w:t>
      </w:r>
      <w:r w:rsidDel="00000000" w:rsidR="00000000" w:rsidRPr="00000000">
        <w:rPr>
          <w:rFonts w:ascii="Cambria" w:cs="Cambria" w:eastAsia="Cambria" w:hAnsi="Cambria"/>
          <w:b w:val="1"/>
          <w:sz w:val="24"/>
          <w:szCs w:val="24"/>
          <w:rtl w:val="0"/>
        </w:rPr>
        <w:t xml:space="preserve"> Fernando Remacha</w:t>
      </w:r>
      <w:r w:rsidDel="00000000" w:rsidR="00000000" w:rsidRPr="00000000">
        <w:rPr>
          <w:rFonts w:ascii="Cambria" w:cs="Cambria" w:eastAsia="Cambria" w:hAnsi="Cambria"/>
          <w:sz w:val="24"/>
          <w:szCs w:val="24"/>
          <w:rtl w:val="0"/>
        </w:rPr>
        <w:t xml:space="preserve">, músico navarro de referencia en el siglo XX”.</w:t>
      </w:r>
    </w:p>
    <w:p w:rsidR="00000000" w:rsidDel="00000000" w:rsidP="00000000" w:rsidRDefault="00000000" w:rsidRPr="00000000" w14:paraId="0000000B">
      <w:pPr>
        <w:ind w:firstLine="708"/>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rtl w:val="0"/>
        </w:rPr>
        <w:t xml:space="preserve">El palabras de</w:t>
      </w:r>
      <w:r w:rsidDel="00000000" w:rsidR="00000000" w:rsidRPr="00000000">
        <w:rPr>
          <w:rFonts w:ascii="Cambria" w:cs="Cambria" w:eastAsia="Cambria" w:hAnsi="Cambria"/>
          <w:b w:val="1"/>
          <w:sz w:val="24"/>
          <w:szCs w:val="24"/>
          <w:rtl w:val="0"/>
        </w:rPr>
        <w:t xml:space="preserve"> Dmitri Loos</w:t>
      </w:r>
      <w:r w:rsidDel="00000000" w:rsidR="00000000" w:rsidRPr="00000000">
        <w:rPr>
          <w:rFonts w:ascii="Cambria" w:cs="Cambria" w:eastAsia="Cambria" w:hAnsi="Cambria"/>
          <w:sz w:val="24"/>
          <w:szCs w:val="24"/>
          <w:rtl w:val="0"/>
        </w:rPr>
        <w:t xml:space="preserve">, que </w:t>
      </w:r>
      <w:r w:rsidDel="00000000" w:rsidR="00000000" w:rsidRPr="00000000">
        <w:rPr>
          <w:rFonts w:ascii="Cambria" w:cs="Cambria" w:eastAsia="Cambria" w:hAnsi="Cambria"/>
          <w:sz w:val="24"/>
          <w:szCs w:val="24"/>
          <w:highlight w:val="white"/>
          <w:rtl w:val="0"/>
        </w:rPr>
        <w:t xml:space="preserve">ya ofreció un exitoso concierto dentro de Cartografías de la música en 2015, el programa que trae este febrero al MUN “se gestó hace algún tiempo como una retrospectiva caleidoscópica del siglo pasado pero, con el inicio del conflicto bélico en Ucrania el pasado año, se entiende como una confrontación de las miradas procedentes de Estonia, Ucrania y Rusia. Un </w:t>
      </w:r>
      <w:r w:rsidDel="00000000" w:rsidR="00000000" w:rsidRPr="00000000">
        <w:rPr>
          <w:rFonts w:ascii="Cambria" w:cs="Cambria" w:eastAsia="Cambria" w:hAnsi="Cambria"/>
          <w:b w:val="1"/>
          <w:sz w:val="24"/>
          <w:szCs w:val="24"/>
          <w:highlight w:val="white"/>
          <w:rtl w:val="0"/>
        </w:rPr>
        <w:t xml:space="preserve">careo de personalidades y visiones musicales</w:t>
      </w:r>
      <w:r w:rsidDel="00000000" w:rsidR="00000000" w:rsidRPr="00000000">
        <w:rPr>
          <w:rFonts w:ascii="Cambria" w:cs="Cambria" w:eastAsia="Cambria" w:hAnsi="Cambria"/>
          <w:sz w:val="24"/>
          <w:szCs w:val="24"/>
          <w:highlight w:val="white"/>
          <w:rtl w:val="0"/>
        </w:rPr>
        <w:t xml:space="preserve"> que nos ayuda a entender qué dilemas nos legó la casi olvidada vigésima centuria y por qué empezamos el XXI de una forma tan trágica”.</w:t>
      </w:r>
    </w:p>
    <w:p w:rsidR="00000000" w:rsidDel="00000000" w:rsidP="00000000" w:rsidRDefault="00000000" w:rsidRPr="00000000" w14:paraId="0000000C">
      <w:pPr>
        <w:ind w:firstLine="708"/>
        <w:jc w:val="both"/>
        <w:rPr>
          <w:rFonts w:ascii="Cambria" w:cs="Cambria" w:eastAsia="Cambria" w:hAnsi="Cambria"/>
          <w:color w:val="ff0000"/>
          <w:sz w:val="24"/>
          <w:szCs w:val="24"/>
          <w:highlight w:val="white"/>
        </w:rPr>
      </w:pPr>
      <w:r w:rsidDel="00000000" w:rsidR="00000000" w:rsidRPr="00000000">
        <w:rPr>
          <w:rFonts w:ascii="Cambria" w:cs="Cambria" w:eastAsia="Cambria" w:hAnsi="Cambria"/>
          <w:sz w:val="24"/>
          <w:szCs w:val="24"/>
          <w:highlight w:val="white"/>
          <w:rtl w:val="0"/>
        </w:rPr>
        <w:t xml:space="preserve">Así, en el concierto se escuchará </w:t>
      </w:r>
      <w:r w:rsidDel="00000000" w:rsidR="00000000" w:rsidRPr="00000000">
        <w:rPr>
          <w:rFonts w:ascii="Cambria" w:cs="Cambria" w:eastAsia="Cambria" w:hAnsi="Cambria"/>
          <w:i w:val="1"/>
          <w:sz w:val="24"/>
          <w:szCs w:val="24"/>
          <w:highlight w:val="white"/>
          <w:rtl w:val="0"/>
        </w:rPr>
        <w:t xml:space="preserve">Trisagion</w:t>
      </w:r>
      <w:r w:rsidDel="00000000" w:rsidR="00000000" w:rsidRPr="00000000">
        <w:rPr>
          <w:rFonts w:ascii="Cambria" w:cs="Cambria" w:eastAsia="Cambria" w:hAnsi="Cambria"/>
          <w:sz w:val="24"/>
          <w:szCs w:val="24"/>
          <w:highlight w:val="white"/>
          <w:rtl w:val="0"/>
        </w:rPr>
        <w:t xml:space="preserve"> para orquesta de cuerdas, una pieza que fue compuesta por Arvo Pärt y se inspira en la oración de apertura de la Divina Liturgia Ortodoxa, que significa Tres Veces Santo en griego. También la </w:t>
      </w:r>
      <w:r w:rsidDel="00000000" w:rsidR="00000000" w:rsidRPr="00000000">
        <w:rPr>
          <w:rFonts w:ascii="Cambria" w:cs="Cambria" w:eastAsia="Cambria" w:hAnsi="Cambria"/>
          <w:i w:val="1"/>
          <w:sz w:val="24"/>
          <w:szCs w:val="24"/>
          <w:highlight w:val="white"/>
          <w:rtl w:val="0"/>
        </w:rPr>
        <w:t xml:space="preserve">Jazz Suite</w:t>
      </w:r>
      <w:r w:rsidDel="00000000" w:rsidR="00000000" w:rsidRPr="00000000">
        <w:rPr>
          <w:rFonts w:ascii="Cambria" w:cs="Cambria" w:eastAsia="Cambria" w:hAnsi="Cambria"/>
          <w:sz w:val="24"/>
          <w:szCs w:val="24"/>
          <w:highlight w:val="white"/>
          <w:rtl w:val="0"/>
        </w:rPr>
        <w:t xml:space="preserve"> de Tsfasman para piano y orquesta, una obra que traslada pura alegría apenas salpicada por alguna nota más nostálgica; y el </w:t>
      </w:r>
      <w:r w:rsidDel="00000000" w:rsidR="00000000" w:rsidRPr="00000000">
        <w:rPr>
          <w:rFonts w:ascii="Cambria" w:cs="Cambria" w:eastAsia="Cambria" w:hAnsi="Cambria"/>
          <w:i w:val="1"/>
          <w:sz w:val="24"/>
          <w:szCs w:val="24"/>
          <w:highlight w:val="white"/>
          <w:rtl w:val="0"/>
        </w:rPr>
        <w:t xml:space="preserve">Concierto para piano y orquesta</w:t>
      </w:r>
      <w:r w:rsidDel="00000000" w:rsidR="00000000" w:rsidRPr="00000000">
        <w:rPr>
          <w:rFonts w:ascii="Cambria" w:cs="Cambria" w:eastAsia="Cambria" w:hAnsi="Cambria"/>
          <w:sz w:val="24"/>
          <w:szCs w:val="24"/>
          <w:highlight w:val="white"/>
          <w:rtl w:val="0"/>
        </w:rPr>
        <w:t xml:space="preserve"> de Alfred Schnittke. Se trata de uno de los dramas del siglo XX contados por un compositor cuya escritura es una de las más personales y reconocibles del siglo pasado. </w:t>
      </w:r>
      <w:r w:rsidDel="00000000" w:rsidR="00000000" w:rsidRPr="00000000">
        <w:rPr>
          <w:rtl w:val="0"/>
        </w:rPr>
      </w:r>
    </w:p>
    <w:p w:rsidR="00000000" w:rsidDel="00000000" w:rsidP="00000000" w:rsidRDefault="00000000" w:rsidRPr="00000000" w14:paraId="0000000D">
      <w:pPr>
        <w:ind w:firstLine="708"/>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APUESTA POR LA MÚSICA CONTEMPORÁNEA</w:t>
      </w:r>
    </w:p>
    <w:p w:rsidR="00000000" w:rsidDel="00000000" w:rsidP="00000000" w:rsidRDefault="00000000" w:rsidRPr="00000000" w14:paraId="0000000E">
      <w:pPr>
        <w:ind w:lef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La presente Cartografías de la Música responde a las claves artísticas que identifican al MUN en la escena musical contemporánea. “Por un lado, presenta trabajos que desde la creación actual se acercan al patrimonio e incluso a la tradición para renovarlos y traerlos al público del presente, como es el caso de </w:t>
      </w:r>
      <w:r w:rsidDel="00000000" w:rsidR="00000000" w:rsidRPr="00000000">
        <w:rPr>
          <w:rFonts w:ascii="Cambria" w:cs="Cambria" w:eastAsia="Cambria" w:hAnsi="Cambria"/>
          <w:b w:val="1"/>
          <w:i w:val="1"/>
          <w:sz w:val="24"/>
          <w:szCs w:val="24"/>
          <w:rtl w:val="0"/>
        </w:rPr>
        <w:t xml:space="preserve">Tercer Cielo</w:t>
      </w:r>
      <w:r w:rsidDel="00000000" w:rsidR="00000000" w:rsidRPr="00000000">
        <w:rPr>
          <w:rFonts w:ascii="Cambria" w:cs="Cambria" w:eastAsia="Cambria" w:hAnsi="Cambria"/>
          <w:sz w:val="24"/>
          <w:szCs w:val="24"/>
          <w:rtl w:val="0"/>
        </w:rPr>
        <w:t xml:space="preserve">, el trabajo de</w:t>
      </w:r>
      <w:r w:rsidDel="00000000" w:rsidR="00000000" w:rsidRPr="00000000">
        <w:rPr>
          <w:rFonts w:ascii="Cambria" w:cs="Cambria" w:eastAsia="Cambria" w:hAnsi="Cambria"/>
          <w:b w:val="1"/>
          <w:sz w:val="24"/>
          <w:szCs w:val="24"/>
          <w:rtl w:val="0"/>
        </w:rPr>
        <w:t xml:space="preserve"> Rocío Márquez </w:t>
      </w:r>
      <w:r w:rsidDel="00000000" w:rsidR="00000000" w:rsidRPr="00000000">
        <w:rPr>
          <w:rFonts w:ascii="Cambria" w:cs="Cambria" w:eastAsia="Cambria" w:hAnsi="Cambria"/>
          <w:sz w:val="24"/>
          <w:szCs w:val="24"/>
          <w:rtl w:val="0"/>
        </w:rPr>
        <w:t xml:space="preserve">y </w:t>
      </w:r>
      <w:r w:rsidDel="00000000" w:rsidR="00000000" w:rsidRPr="00000000">
        <w:rPr>
          <w:rFonts w:ascii="Cambria" w:cs="Cambria" w:eastAsia="Cambria" w:hAnsi="Cambria"/>
          <w:b w:val="1"/>
          <w:sz w:val="24"/>
          <w:szCs w:val="24"/>
          <w:rtl w:val="0"/>
        </w:rPr>
        <w:t xml:space="preserve">Bronquio</w:t>
      </w:r>
      <w:r w:rsidDel="00000000" w:rsidR="00000000" w:rsidRPr="00000000">
        <w:rPr>
          <w:rFonts w:ascii="Cambria" w:cs="Cambria" w:eastAsia="Cambria" w:hAnsi="Cambria"/>
          <w:sz w:val="24"/>
          <w:szCs w:val="24"/>
          <w:rtl w:val="0"/>
        </w:rPr>
        <w:t xml:space="preserve">, que actualiza los palos flamencos con la electrónica. Por otro lado, alberga propuestas que desbordan la sala de conciertos y renuevan sus formatos tradicionales como es el caso de </w:t>
      </w:r>
      <w:r w:rsidDel="00000000" w:rsidR="00000000" w:rsidRPr="00000000">
        <w:rPr>
          <w:rFonts w:ascii="Cambria" w:cs="Cambria" w:eastAsia="Cambria" w:hAnsi="Cambria"/>
          <w:b w:val="1"/>
          <w:i w:val="1"/>
          <w:sz w:val="24"/>
          <w:szCs w:val="24"/>
          <w:rtl w:val="0"/>
        </w:rPr>
        <w:t xml:space="preserve">Saetas Flamencas</w:t>
      </w:r>
      <w:r w:rsidDel="00000000" w:rsidR="00000000" w:rsidRPr="00000000">
        <w:rPr>
          <w:rFonts w:ascii="Cambria" w:cs="Cambria" w:eastAsia="Cambria" w:hAnsi="Cambria"/>
          <w:sz w:val="24"/>
          <w:szCs w:val="24"/>
          <w:rtl w:val="0"/>
        </w:rPr>
        <w:t xml:space="preserve">, un concierto itinerante por las salas expositivas del MUN en el que </w:t>
      </w:r>
      <w:r w:rsidDel="00000000" w:rsidR="00000000" w:rsidRPr="00000000">
        <w:rPr>
          <w:rFonts w:ascii="Cambria" w:cs="Cambria" w:eastAsia="Cambria" w:hAnsi="Cambria"/>
          <w:b w:val="1"/>
          <w:sz w:val="24"/>
          <w:szCs w:val="24"/>
          <w:rtl w:val="0"/>
        </w:rPr>
        <w:t xml:space="preserve">Antonio Carbonell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Caridad Vega</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María del Mar Fernández </w:t>
      </w:r>
      <w:r w:rsidDel="00000000" w:rsidR="00000000" w:rsidRPr="00000000">
        <w:rPr>
          <w:rFonts w:ascii="Cambria" w:cs="Cambria" w:eastAsia="Cambria" w:hAnsi="Cambria"/>
          <w:sz w:val="24"/>
          <w:szCs w:val="24"/>
          <w:rtl w:val="0"/>
        </w:rPr>
        <w:t xml:space="preserve">convierten el Museo en una calle andaluza en Viernes Santo; o como </w:t>
      </w:r>
      <w:r w:rsidDel="00000000" w:rsidR="00000000" w:rsidRPr="00000000">
        <w:rPr>
          <w:rFonts w:ascii="Cambria" w:cs="Cambria" w:eastAsia="Cambria" w:hAnsi="Cambria"/>
          <w:b w:val="1"/>
          <w:i w:val="1"/>
          <w:sz w:val="24"/>
          <w:szCs w:val="24"/>
          <w:rtl w:val="0"/>
        </w:rPr>
        <w:t xml:space="preserve">Gaur!!</w:t>
      </w:r>
      <w:r w:rsidDel="00000000" w:rsidR="00000000" w:rsidRPr="00000000">
        <w:rPr>
          <w:rFonts w:ascii="Cambria" w:cs="Cambria" w:eastAsia="Cambria" w:hAnsi="Cambria"/>
          <w:sz w:val="24"/>
          <w:szCs w:val="24"/>
          <w:rtl w:val="0"/>
        </w:rPr>
        <w:t xml:space="preserve">, de </w:t>
      </w:r>
      <w:r w:rsidDel="00000000" w:rsidR="00000000" w:rsidRPr="00000000">
        <w:rPr>
          <w:rFonts w:ascii="Cambria" w:cs="Cambria" w:eastAsia="Cambria" w:hAnsi="Cambria"/>
          <w:b w:val="1"/>
          <w:sz w:val="24"/>
          <w:szCs w:val="24"/>
          <w:rtl w:val="0"/>
        </w:rPr>
        <w:t xml:space="preserve">Sigma Project</w:t>
      </w:r>
      <w:r w:rsidDel="00000000" w:rsidR="00000000" w:rsidRPr="00000000">
        <w:rPr>
          <w:rFonts w:ascii="Cambria" w:cs="Cambria" w:eastAsia="Cambria" w:hAnsi="Cambria"/>
          <w:sz w:val="24"/>
          <w:szCs w:val="24"/>
          <w:rtl w:val="0"/>
        </w:rPr>
        <w:t xml:space="preserve">, un concierto performativo y multidisciplinar que rompe también los formatos de interpretación y escucha tradicionales y ofrece composiciones de autores, tanto consagrados como jóvenes, que buscan renovar los lenguajes musicales”, detalla Lasheras.</w:t>
      </w:r>
    </w:p>
    <w:p w:rsidR="00000000" w:rsidDel="00000000" w:rsidP="00000000" w:rsidRDefault="00000000" w:rsidRPr="00000000" w14:paraId="0000000F">
      <w:pPr>
        <w:ind w:left="0"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 ciclo también atiende proyectos musicales universitarios y jóvenes y acoge, en esta edición, el </w:t>
      </w:r>
      <w:r w:rsidDel="00000000" w:rsidR="00000000" w:rsidRPr="00000000">
        <w:rPr>
          <w:rFonts w:ascii="Cambria" w:cs="Cambria" w:eastAsia="Cambria" w:hAnsi="Cambria"/>
          <w:b w:val="1"/>
          <w:i w:val="1"/>
          <w:sz w:val="24"/>
          <w:szCs w:val="24"/>
          <w:rtl w:val="0"/>
        </w:rPr>
        <w:t xml:space="preserve">Carmina Burana </w:t>
      </w:r>
      <w:r w:rsidDel="00000000" w:rsidR="00000000" w:rsidRPr="00000000">
        <w:rPr>
          <w:rFonts w:ascii="Cambria" w:cs="Cambria" w:eastAsia="Cambria" w:hAnsi="Cambria"/>
          <w:sz w:val="24"/>
          <w:szCs w:val="24"/>
          <w:rtl w:val="0"/>
        </w:rPr>
        <w:t xml:space="preserve">que interpretan la </w:t>
      </w:r>
      <w:r w:rsidDel="00000000" w:rsidR="00000000" w:rsidRPr="00000000">
        <w:rPr>
          <w:rFonts w:ascii="Cambria" w:cs="Cambria" w:eastAsia="Cambria" w:hAnsi="Cambria"/>
          <w:b w:val="1"/>
          <w:sz w:val="24"/>
          <w:szCs w:val="24"/>
          <w:rtl w:val="0"/>
        </w:rPr>
        <w:t xml:space="preserve">Orquesta Sinfónica y Coro Universidad de Navarra</w:t>
      </w:r>
      <w:r w:rsidDel="00000000" w:rsidR="00000000" w:rsidRPr="00000000">
        <w:rPr>
          <w:rFonts w:ascii="Cambria" w:cs="Cambria" w:eastAsia="Cambria" w:hAnsi="Cambria"/>
          <w:sz w:val="24"/>
          <w:szCs w:val="24"/>
          <w:rtl w:val="0"/>
        </w:rPr>
        <w:t xml:space="preserve">, el </w:t>
      </w:r>
      <w:r w:rsidDel="00000000" w:rsidR="00000000" w:rsidRPr="00000000">
        <w:rPr>
          <w:rFonts w:ascii="Cambria" w:cs="Cambria" w:eastAsia="Cambria" w:hAnsi="Cambria"/>
          <w:b w:val="1"/>
          <w:sz w:val="24"/>
          <w:szCs w:val="24"/>
          <w:rtl w:val="0"/>
        </w:rPr>
        <w:t xml:space="preserve">Coro Juvenil del Orfeón Pamplonés </w:t>
      </w:r>
      <w:r w:rsidDel="00000000" w:rsidR="00000000" w:rsidRPr="00000000">
        <w:rPr>
          <w:rFonts w:ascii="Cambria" w:cs="Cambria" w:eastAsia="Cambria" w:hAnsi="Cambria"/>
          <w:sz w:val="24"/>
          <w:szCs w:val="24"/>
          <w:rtl w:val="0"/>
        </w:rPr>
        <w:t xml:space="preserve">y el </w:t>
      </w:r>
      <w:r w:rsidDel="00000000" w:rsidR="00000000" w:rsidRPr="00000000">
        <w:rPr>
          <w:rFonts w:ascii="Cambria" w:cs="Cambria" w:eastAsia="Cambria" w:hAnsi="Cambria"/>
          <w:b w:val="1"/>
          <w:sz w:val="24"/>
          <w:szCs w:val="24"/>
          <w:rtl w:val="0"/>
        </w:rPr>
        <w:t xml:space="preserve">Coro de Jóvenes de la Comunidad de Madrid (ORCAM)</w:t>
      </w:r>
      <w:r w:rsidDel="00000000" w:rsidR="00000000" w:rsidRPr="00000000">
        <w:rPr>
          <w:rFonts w:ascii="Cambria" w:cs="Cambria" w:eastAsia="Cambria" w:hAnsi="Cambria"/>
          <w:sz w:val="24"/>
          <w:szCs w:val="24"/>
          <w:rtl w:val="0"/>
        </w:rPr>
        <w:t xml:space="preserve">. Esta propuesta llegará también al </w:t>
      </w:r>
      <w:r w:rsidDel="00000000" w:rsidR="00000000" w:rsidRPr="00000000">
        <w:rPr>
          <w:rFonts w:ascii="Cambria" w:cs="Cambria" w:eastAsia="Cambria" w:hAnsi="Cambria"/>
          <w:b w:val="1"/>
          <w:sz w:val="24"/>
          <w:szCs w:val="24"/>
          <w:rtl w:val="0"/>
        </w:rPr>
        <w:t xml:space="preserve">Auditorio Nacional de Madrid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En las piezas más vinculadas a voces infantiles, participarán la </w:t>
      </w:r>
      <w:r w:rsidDel="00000000" w:rsidR="00000000" w:rsidRPr="00000000">
        <w:rPr>
          <w:rFonts w:ascii="Cambria" w:cs="Cambria" w:eastAsia="Cambria" w:hAnsi="Cambria"/>
          <w:b w:val="1"/>
          <w:sz w:val="24"/>
          <w:szCs w:val="24"/>
          <w:highlight w:val="white"/>
          <w:rtl w:val="0"/>
        </w:rPr>
        <w:t xml:space="preserve">Escolanía del Orfeón Pamplonés</w:t>
      </w:r>
      <w:r w:rsidDel="00000000" w:rsidR="00000000" w:rsidRPr="00000000">
        <w:rPr>
          <w:rFonts w:ascii="Cambria" w:cs="Cambria" w:eastAsia="Cambria" w:hAnsi="Cambria"/>
          <w:sz w:val="24"/>
          <w:szCs w:val="24"/>
          <w:highlight w:val="white"/>
          <w:rtl w:val="0"/>
        </w:rPr>
        <w:t xml:space="preserve"> en Pamplona y en Madrid, el </w:t>
      </w:r>
      <w:r w:rsidDel="00000000" w:rsidR="00000000" w:rsidRPr="00000000">
        <w:rPr>
          <w:rFonts w:ascii="Cambria" w:cs="Cambria" w:eastAsia="Cambria" w:hAnsi="Cambria"/>
          <w:b w:val="1"/>
          <w:sz w:val="24"/>
          <w:szCs w:val="24"/>
          <w:highlight w:val="white"/>
          <w:rtl w:val="0"/>
        </w:rPr>
        <w:t xml:space="preserve">Coro de Niños de la Comunidad de Madrid</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1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Las entradas para todos los espectáculos, así como para los abonos, ya están a la venta, en la web y en la taquilla del Museo.</w:t>
      </w:r>
    </w:p>
    <w:p w:rsidR="00000000" w:rsidDel="00000000" w:rsidP="00000000" w:rsidRDefault="00000000" w:rsidRPr="00000000" w14:paraId="00000011">
      <w:pPr>
        <w:ind w:firstLine="708"/>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Cartografías de la Música:</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1</w:t>
      </w:r>
      <w:r w:rsidDel="00000000" w:rsidR="00000000" w:rsidRPr="00000000">
        <w:rPr>
          <w:rFonts w:ascii="Cambria" w:cs="Cambria" w:eastAsia="Cambria" w:hAnsi="Cambria"/>
          <w:sz w:val="24"/>
          <w:szCs w:val="24"/>
          <w:rtl w:val="0"/>
        </w:rPr>
        <w:t xml:space="preserve">7 de febrero, 19:30 h: </w:t>
      </w:r>
      <w:r w:rsidDel="00000000" w:rsidR="00000000" w:rsidRPr="00000000">
        <w:rPr>
          <w:rFonts w:ascii="Cambria" w:cs="Cambria" w:eastAsia="Cambria" w:hAnsi="Cambria"/>
          <w:i w:val="1"/>
          <w:sz w:val="24"/>
          <w:szCs w:val="24"/>
          <w:rtl w:val="0"/>
        </w:rPr>
        <w:t xml:space="preserve">Rostros del siglo XX</w:t>
      </w:r>
      <w:r w:rsidDel="00000000" w:rsidR="00000000" w:rsidRPr="00000000">
        <w:rPr>
          <w:rFonts w:ascii="Cambria" w:cs="Cambria" w:eastAsia="Cambria" w:hAnsi="Cambria"/>
          <w:sz w:val="24"/>
          <w:szCs w:val="24"/>
          <w:rtl w:val="0"/>
        </w:rPr>
        <w:t xml:space="preserve">, Orquesta Sinfónica de Navarra</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24 de febrero, 19:30 h: </w:t>
      </w:r>
      <w:r w:rsidDel="00000000" w:rsidR="00000000" w:rsidRPr="00000000">
        <w:rPr>
          <w:rFonts w:ascii="Cambria" w:cs="Cambria" w:eastAsia="Cambria" w:hAnsi="Cambria"/>
          <w:i w:val="1"/>
          <w:sz w:val="24"/>
          <w:szCs w:val="24"/>
          <w:rtl w:val="0"/>
        </w:rPr>
        <w:t xml:space="preserve">Gaur!!</w:t>
      </w:r>
      <w:r w:rsidDel="00000000" w:rsidR="00000000" w:rsidRPr="00000000">
        <w:rPr>
          <w:rFonts w:ascii="Cambria" w:cs="Cambria" w:eastAsia="Cambria" w:hAnsi="Cambria"/>
          <w:sz w:val="24"/>
          <w:szCs w:val="24"/>
          <w:rtl w:val="0"/>
        </w:rPr>
        <w:t xml:space="preserve">, Sigma Project</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3 de marzo, 19:30 h: </w:t>
      </w:r>
      <w:r w:rsidDel="00000000" w:rsidR="00000000" w:rsidRPr="00000000">
        <w:rPr>
          <w:rFonts w:ascii="Cambria" w:cs="Cambria" w:eastAsia="Cambria" w:hAnsi="Cambria"/>
          <w:i w:val="1"/>
          <w:sz w:val="24"/>
          <w:szCs w:val="24"/>
          <w:rtl w:val="0"/>
        </w:rPr>
        <w:t xml:space="preserve">Ligeti and friends</w:t>
      </w:r>
      <w:r w:rsidDel="00000000" w:rsidR="00000000" w:rsidRPr="00000000">
        <w:rPr>
          <w:rFonts w:ascii="Cambria" w:cs="Cambria" w:eastAsia="Cambria" w:hAnsi="Cambria"/>
          <w:sz w:val="24"/>
          <w:szCs w:val="24"/>
          <w:rtl w:val="0"/>
        </w:rPr>
        <w:t xml:space="preserve">, Kit Armstrong</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10 de marzo, 19:30 h: </w:t>
      </w:r>
      <w:r w:rsidDel="00000000" w:rsidR="00000000" w:rsidRPr="00000000">
        <w:rPr>
          <w:rFonts w:ascii="Cambria" w:cs="Cambria" w:eastAsia="Cambria" w:hAnsi="Cambria"/>
          <w:i w:val="1"/>
          <w:sz w:val="24"/>
          <w:szCs w:val="24"/>
          <w:rtl w:val="0"/>
        </w:rPr>
        <w:t xml:space="preserve">Tercer cielo</w:t>
      </w:r>
      <w:r w:rsidDel="00000000" w:rsidR="00000000" w:rsidRPr="00000000">
        <w:rPr>
          <w:rFonts w:ascii="Cambria" w:cs="Cambria" w:eastAsia="Cambria" w:hAnsi="Cambria"/>
          <w:sz w:val="24"/>
          <w:szCs w:val="24"/>
          <w:rtl w:val="0"/>
        </w:rPr>
        <w:t xml:space="preserve">, Rocío Márquez + Bronquio</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24 de marzo, 19:30 h: </w:t>
      </w:r>
      <w:r w:rsidDel="00000000" w:rsidR="00000000" w:rsidRPr="00000000">
        <w:rPr>
          <w:rFonts w:ascii="Cambria" w:cs="Cambria" w:eastAsia="Cambria" w:hAnsi="Cambria"/>
          <w:i w:val="1"/>
          <w:sz w:val="24"/>
          <w:szCs w:val="24"/>
          <w:rtl w:val="0"/>
        </w:rPr>
        <w:t xml:space="preserve">Saetas flamencas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Antonio Carbonell, María del Mar Fernández, Caridad Vega</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26 de marzo, 18 h:</w:t>
      </w:r>
      <w:r w:rsidDel="00000000" w:rsidR="00000000" w:rsidRPr="00000000">
        <w:rPr>
          <w:rFonts w:ascii="Cambria" w:cs="Cambria" w:eastAsia="Cambria" w:hAnsi="Cambria"/>
          <w:i w:val="1"/>
          <w:sz w:val="24"/>
          <w:szCs w:val="24"/>
          <w:highlight w:val="white"/>
          <w:rtl w:val="0"/>
        </w:rPr>
        <w:t xml:space="preserve"> Carmina Burana</w:t>
      </w:r>
      <w:r w:rsidDel="00000000" w:rsidR="00000000" w:rsidRPr="00000000">
        <w:rPr>
          <w:rFonts w:ascii="Cambria" w:cs="Cambria" w:eastAsia="Cambria" w:hAnsi="Cambria"/>
          <w:sz w:val="24"/>
          <w:szCs w:val="24"/>
          <w:highlight w:val="white"/>
          <w:rtl w:val="0"/>
        </w:rPr>
        <w:t xml:space="preserve">, Orquesta Sinfónica y Coro Universidad de Navarra, Coro Juvenil del Orfeón Pamplonés y Coro de Jóvenes de la CAM</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31 de marzo, 19:30 h: </w:t>
      </w:r>
      <w:r w:rsidDel="00000000" w:rsidR="00000000" w:rsidRPr="00000000">
        <w:rPr>
          <w:rFonts w:ascii="Cambria" w:cs="Cambria" w:eastAsia="Cambria" w:hAnsi="Cambria"/>
          <w:i w:val="1"/>
          <w:sz w:val="24"/>
          <w:szCs w:val="24"/>
          <w:highlight w:val="white"/>
          <w:rtl w:val="0"/>
        </w:rPr>
        <w:t xml:space="preserve">Tractatus</w:t>
      </w:r>
      <w:r w:rsidDel="00000000" w:rsidR="00000000" w:rsidRPr="00000000">
        <w:rPr>
          <w:rFonts w:ascii="Cambria" w:cs="Cambria" w:eastAsia="Cambria" w:hAnsi="Cambria"/>
          <w:sz w:val="24"/>
          <w:szCs w:val="24"/>
          <w:highlight w:val="white"/>
          <w:rtl w:val="0"/>
        </w:rPr>
        <w:t xml:space="preserve">, Moisés P. Sánchez</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21 de abril, 19:30 h: </w:t>
      </w:r>
      <w:r w:rsidDel="00000000" w:rsidR="00000000" w:rsidRPr="00000000">
        <w:rPr>
          <w:rFonts w:ascii="Cambria" w:cs="Cambria" w:eastAsia="Cambria" w:hAnsi="Cambria"/>
          <w:i w:val="1"/>
          <w:sz w:val="24"/>
          <w:szCs w:val="24"/>
          <w:highlight w:val="white"/>
          <w:rtl w:val="0"/>
        </w:rPr>
        <w:t xml:space="preserve">Ocho siglos de música navarra</w:t>
      </w:r>
      <w:r w:rsidDel="00000000" w:rsidR="00000000" w:rsidRPr="00000000">
        <w:rPr>
          <w:rFonts w:ascii="Cambria" w:cs="Cambria" w:eastAsia="Cambria" w:hAnsi="Cambria"/>
          <w:sz w:val="24"/>
          <w:szCs w:val="24"/>
          <w:highlight w:val="white"/>
          <w:rtl w:val="0"/>
        </w:rPr>
        <w:t xml:space="preserve">, Antonio Baciero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*Todos los espectáculos tendrán lugar en el Teatro del MUN salvo el del 24 de marzo, que recorrerá distintas salas.</w:t>
      </w:r>
    </w:p>
    <w:p w:rsidR="00000000" w:rsidDel="00000000" w:rsidP="00000000" w:rsidRDefault="00000000" w:rsidRPr="00000000" w14:paraId="0000001D">
      <w:pPr>
        <w:ind w:left="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ACTIVIDADES RELACIONADAS: </w:t>
      </w:r>
      <w:r w:rsidDel="00000000" w:rsidR="00000000" w:rsidRPr="00000000">
        <w:rPr>
          <w:rFonts w:ascii="Cambria" w:cs="Cambria" w:eastAsia="Cambria" w:hAnsi="Cambria"/>
          <w:sz w:val="24"/>
          <w:szCs w:val="24"/>
          <w:rtl w:val="0"/>
        </w:rPr>
        <w:t xml:space="preserve">entrada libre previa retirada de invitación, en web o taquilla, hasta completar aforo.</w:t>
      </w:r>
    </w:p>
    <w:p w:rsidR="00000000" w:rsidDel="00000000" w:rsidP="00000000" w:rsidRDefault="00000000" w:rsidRPr="00000000" w14:paraId="0000001E">
      <w:pPr>
        <w:ind w:left="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El artista está en el Campus</w:t>
      </w:r>
    </w:p>
    <w:p w:rsidR="00000000" w:rsidDel="00000000" w:rsidP="00000000" w:rsidRDefault="00000000" w:rsidRPr="00000000" w14:paraId="0000001F">
      <w:pPr>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de marzo, 18 h: Masterclass con Kit Armstrong</w:t>
      </w:r>
    </w:p>
    <w:p w:rsidR="00000000" w:rsidDel="00000000" w:rsidP="00000000" w:rsidRDefault="00000000" w:rsidRPr="00000000" w14:paraId="00000020">
      <w:pPr>
        <w:ind w:left="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Cómo hacer cosas con…:</w:t>
      </w:r>
    </w:p>
    <w:p w:rsidR="00000000" w:rsidDel="00000000" w:rsidP="00000000" w:rsidRDefault="00000000" w:rsidRPr="00000000" w14:paraId="00000021">
      <w:pPr>
        <w:numPr>
          <w:ilvl w:val="0"/>
          <w:numId w:val="2"/>
        </w:numPr>
        <w:spacing w:after="0" w:lineRule="auto"/>
        <w:ind w:left="720" w:hanging="360"/>
        <w:jc w:val="both"/>
        <w:rPr>
          <w:rFonts w:ascii="Cambria" w:cs="Cambria" w:eastAsia="Cambria" w:hAnsi="Cambria"/>
          <w:sz w:val="24"/>
          <w:szCs w:val="24"/>
        </w:rPr>
      </w:pPr>
      <w:bookmarkStart w:colFirst="0" w:colLast="0" w:name="_heading=h.30j0zll" w:id="1"/>
      <w:bookmarkEnd w:id="1"/>
      <w:r w:rsidDel="00000000" w:rsidR="00000000" w:rsidRPr="00000000">
        <w:rPr>
          <w:rFonts w:ascii="Cambria" w:cs="Cambria" w:eastAsia="Cambria" w:hAnsi="Cambria"/>
          <w:sz w:val="24"/>
          <w:szCs w:val="24"/>
          <w:rtl w:val="0"/>
        </w:rPr>
        <w:t xml:space="preserve">9 de marzo, 19 h: Cómo hacer cosas con… El flamenco</w:t>
      </w:r>
    </w:p>
    <w:p w:rsidR="00000000" w:rsidDel="00000000" w:rsidP="00000000" w:rsidRDefault="00000000" w:rsidRPr="00000000" w14:paraId="00000022">
      <w:pPr>
        <w:numPr>
          <w:ilvl w:val="0"/>
          <w:numId w:val="2"/>
        </w:numPr>
        <w:spacing w:after="0" w:lineRule="auto"/>
        <w:ind w:left="720" w:hanging="360"/>
        <w:jc w:val="both"/>
        <w:rPr>
          <w:rFonts w:ascii="Cambria" w:cs="Cambria" w:eastAsia="Cambria" w:hAnsi="Cambria"/>
          <w:sz w:val="24"/>
          <w:szCs w:val="24"/>
          <w:u w:val="none"/>
        </w:rPr>
      </w:pPr>
      <w:bookmarkStart w:colFirst="0" w:colLast="0" w:name="_heading=h.a6uwwlz6z7i" w:id="2"/>
      <w:bookmarkEnd w:id="2"/>
      <w:r w:rsidDel="00000000" w:rsidR="00000000" w:rsidRPr="00000000">
        <w:rPr>
          <w:rFonts w:ascii="Cambria" w:cs="Cambria" w:eastAsia="Cambria" w:hAnsi="Cambria"/>
          <w:sz w:val="24"/>
          <w:szCs w:val="24"/>
          <w:rtl w:val="0"/>
        </w:rPr>
        <w:t xml:space="preserve">30 de marzo, 19 h: Cómo hacer cosas con… </w:t>
      </w:r>
      <w:r w:rsidDel="00000000" w:rsidR="00000000" w:rsidRPr="00000000">
        <w:rPr>
          <w:rFonts w:ascii="Cambria" w:cs="Cambria" w:eastAsia="Cambria" w:hAnsi="Cambria"/>
          <w:i w:val="1"/>
          <w:sz w:val="24"/>
          <w:szCs w:val="24"/>
          <w:rtl w:val="0"/>
        </w:rPr>
        <w:t xml:space="preserve">Tractatus </w:t>
      </w:r>
      <w:r w:rsidDel="00000000" w:rsidR="00000000" w:rsidRPr="00000000">
        <w:rPr>
          <w:rFonts w:ascii="Cambria" w:cs="Cambria" w:eastAsia="Cambria" w:hAnsi="Cambria"/>
          <w:sz w:val="24"/>
          <w:szCs w:val="24"/>
          <w:rtl w:val="0"/>
        </w:rPr>
        <w:t xml:space="preserve">de Wittgenstein</w:t>
      </w:r>
    </w:p>
    <w:p w:rsidR="00000000" w:rsidDel="00000000" w:rsidP="00000000" w:rsidRDefault="00000000" w:rsidRPr="00000000" w14:paraId="00000023">
      <w:pPr>
        <w:spacing w:after="0" w:lineRule="auto"/>
        <w:jc w:val="both"/>
        <w:rPr>
          <w:rFonts w:ascii="Cambria" w:cs="Cambria" w:eastAsia="Cambria" w:hAnsi="Cambria"/>
          <w:sz w:val="24"/>
          <w:szCs w:val="24"/>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dbe5f1" w:val="clear"/>
          </w:tcPr>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Site de prensa: </w:t>
            </w:r>
            <w:hyperlink r:id="rId8">
              <w:r w:rsidDel="00000000" w:rsidR="00000000" w:rsidRPr="00000000">
                <w:rPr>
                  <w:rFonts w:ascii="Cambria" w:cs="Cambria" w:eastAsia="Cambria" w:hAnsi="Cambria"/>
                  <w:b w:val="1"/>
                  <w:color w:val="1155cc"/>
                  <w:highlight w:val="white"/>
                  <w:u w:val="single"/>
                  <w:rtl w:val="0"/>
                </w:rPr>
                <w:t xml:space="preserve">https://museo.unav.edu/prensa/cartografias-de-la-musica-23</w:t>
              </w:r>
            </w:hyperlink>
            <w:r w:rsidDel="00000000" w:rsidR="00000000" w:rsidRPr="00000000">
              <w:rPr>
                <w:rtl w:val="0"/>
              </w:rPr>
            </w:r>
          </w:p>
        </w:tc>
      </w:tr>
    </w:tbl>
    <w:p w:rsidR="00000000" w:rsidDel="00000000" w:rsidP="00000000" w:rsidRDefault="00000000" w:rsidRPr="00000000" w14:paraId="00000025">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8">
      <w:pPr>
        <w:pBdr>
          <w:top w:color="000000" w:space="1" w:sz="4" w:val="single"/>
        </w:pBdr>
        <w:spacing w:line="240" w:lineRule="auto"/>
        <w:ind w:right="-71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Leire Escalada / </w:t>
      </w:r>
      <w:hyperlink r:id="rId9">
        <w:r w:rsidDel="00000000" w:rsidR="00000000" w:rsidRPr="00000000">
          <w:rPr>
            <w:rFonts w:ascii="Cambria" w:cs="Cambria" w:eastAsia="Cambria" w:hAnsi="Cambria"/>
            <w:color w:val="000000"/>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  / 630046068</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table" w:styleId="Tablaconcuadrcula">
    <w:name w:val="Table Grid"/>
    <w:basedOn w:val="Tablanormal"/>
    <w:uiPriority w:val="39"/>
    <w:rsid w:val="00076E1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cartografias-de-la-musica-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FpBUVDO7bPFv97KX8TjX3qHyCg==">AMUW2mU979WFyezNVxwRezwzwIsRmk5lHT2pbjAa+n9fYw/GNsjl0xGm3CfotK9pKBr6TcLRwmepIC8agmJdQKarIuRuHZApqh5Q1DsYOH7ftc75rNy0byt+1ZYXGCgW7mh7u39Q2PL/Qyp75aiIkD1GJsg5AEqmpLpddeFRalNLmIgYrFuMsmE8n86WvXc5Z1TROSxILDjEauNSjXAlBpiqojDPQKZNDISEMtl6G+4ZBLkkwPD+u4L9ruHGarvp14/z3LLZrtn5l5qNtP9o03hbB5ib4Vq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2022-09-15T09:40:00Z</dcterms:created>
  <dc:creator>Leyre Escalada Bericat</dc:creator>
</cp:coreProperties>
</file>